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171B" w14:textId="622C9251" w:rsidR="00894D9D" w:rsidRPr="0037406E" w:rsidRDefault="66B78CDF" w:rsidP="00662BB9">
      <w:pPr>
        <w:pStyle w:val="a5"/>
        <w:jc w:val="both"/>
        <w:rPr>
          <w:rFonts w:ascii="Times New Roman" w:hAnsi="Times New Roman" w:cs="Times New Roman"/>
          <w:b/>
          <w:bCs/>
        </w:rPr>
      </w:pPr>
      <w:r w:rsidRPr="0037406E">
        <w:rPr>
          <w:rFonts w:ascii="Times New Roman" w:hAnsi="Times New Roman" w:cs="Times New Roman"/>
          <w:b/>
          <w:bCs/>
        </w:rPr>
        <w:t>3GPP TSG RAN WG1 #</w:t>
      </w:r>
      <w:r w:rsidR="005C688B" w:rsidRPr="0037406E">
        <w:rPr>
          <w:rFonts w:ascii="Times New Roman" w:hAnsi="Times New Roman" w:cs="Times New Roman"/>
          <w:b/>
          <w:bCs/>
        </w:rPr>
        <w:t>10</w:t>
      </w:r>
      <w:r w:rsidR="00795E0C" w:rsidRPr="0037406E">
        <w:rPr>
          <w:rFonts w:ascii="Times New Roman" w:hAnsi="Times New Roman" w:cs="Times New Roman"/>
          <w:b/>
          <w:bCs/>
        </w:rPr>
        <w:t>9</w:t>
      </w:r>
      <w:r w:rsidRPr="0037406E">
        <w:rPr>
          <w:rFonts w:ascii="Times New Roman" w:hAnsi="Times New Roman" w:cs="Times New Roman"/>
          <w:b/>
          <w:bCs/>
        </w:rPr>
        <w:t xml:space="preserve">-e  </w:t>
      </w:r>
      <w:r w:rsidR="00280F4A" w:rsidRPr="0037406E">
        <w:rPr>
          <w:rFonts w:ascii="Times New Roman" w:hAnsi="Times New Roman" w:cs="Times New Roman"/>
          <w:b/>
          <w:bCs/>
        </w:rPr>
        <w:t xml:space="preserve">       </w:t>
      </w:r>
      <w:r w:rsidRPr="0037406E">
        <w:rPr>
          <w:rFonts w:ascii="Times New Roman" w:hAnsi="Times New Roman" w:cs="Times New Roman"/>
          <w:b/>
          <w:bCs/>
        </w:rPr>
        <w:t xml:space="preserve">                       </w:t>
      </w:r>
      <w:r w:rsidR="00B05E41" w:rsidRPr="0037406E">
        <w:rPr>
          <w:rFonts w:ascii="Times New Roman" w:hAnsi="Times New Roman" w:cs="Times New Roman"/>
          <w:b/>
          <w:bCs/>
        </w:rPr>
        <w:t xml:space="preserve">        </w:t>
      </w:r>
      <w:r w:rsidR="00894D9D" w:rsidRPr="0037406E">
        <w:rPr>
          <w:rFonts w:ascii="Times New Roman" w:hAnsi="Times New Roman" w:cs="Times New Roman"/>
          <w:b/>
          <w:bCs/>
        </w:rPr>
        <w:t xml:space="preserve">                     </w:t>
      </w:r>
      <w:r w:rsidR="008E1BF6" w:rsidRPr="0037406E">
        <w:rPr>
          <w:rFonts w:ascii="Times New Roman" w:hAnsi="Times New Roman" w:cs="Times New Roman"/>
          <w:b/>
          <w:bCs/>
        </w:rPr>
        <w:t xml:space="preserve">                          </w:t>
      </w:r>
      <w:r w:rsidR="00894D9D" w:rsidRPr="0037406E">
        <w:rPr>
          <w:rFonts w:ascii="Times New Roman" w:hAnsi="Times New Roman" w:cs="Times New Roman"/>
          <w:b/>
          <w:bCs/>
        </w:rPr>
        <w:t xml:space="preserve"> </w:t>
      </w:r>
      <w:r w:rsidR="00524899" w:rsidRPr="0037406E">
        <w:rPr>
          <w:rFonts w:ascii="Times New Roman" w:hAnsi="Times New Roman" w:cs="Times New Roman"/>
          <w:b/>
          <w:bCs/>
        </w:rPr>
        <w:t xml:space="preserve">          R1-220</w:t>
      </w:r>
      <w:r w:rsidR="00F56735" w:rsidRPr="0037406E">
        <w:rPr>
          <w:rFonts w:ascii="Times New Roman" w:hAnsi="Times New Roman" w:cs="Times New Roman"/>
          <w:b/>
          <w:bCs/>
          <w:lang w:eastAsia="zh-CN"/>
        </w:rPr>
        <w:t>4177</w:t>
      </w:r>
    </w:p>
    <w:p w14:paraId="0363A28C" w14:textId="525C7281" w:rsidR="0007190C" w:rsidRPr="0037406E" w:rsidRDefault="005C688B" w:rsidP="00662BB9">
      <w:pPr>
        <w:pStyle w:val="a5"/>
        <w:jc w:val="both"/>
        <w:rPr>
          <w:rFonts w:ascii="Times New Roman" w:eastAsia="Calibri" w:hAnsi="Times New Roman" w:cs="Times New Roman"/>
          <w:b/>
          <w:bCs/>
        </w:rPr>
      </w:pPr>
      <w:r w:rsidRPr="0037406E">
        <w:rPr>
          <w:rFonts w:ascii="Times New Roman" w:eastAsia="MS Mincho" w:hAnsi="Times New Roman" w:cs="Times New Roman"/>
          <w:b/>
          <w:bCs/>
          <w:lang w:eastAsia="ja-JP"/>
        </w:rPr>
        <w:t>Meeting</w:t>
      </w:r>
      <w:r w:rsidR="66B78CDF" w:rsidRPr="0037406E">
        <w:rPr>
          <w:rFonts w:ascii="Times New Roman" w:hAnsi="Times New Roman" w:cs="Times New Roman"/>
          <w:b/>
          <w:bCs/>
        </w:rPr>
        <w:t xml:space="preserve">, </w:t>
      </w:r>
      <w:r w:rsidR="00F56735" w:rsidRPr="0037406E">
        <w:rPr>
          <w:rFonts w:ascii="Times New Roman" w:hAnsi="Times New Roman" w:cs="Times New Roman"/>
          <w:b/>
          <w:bCs/>
        </w:rPr>
        <w:t>9</w:t>
      </w:r>
      <w:r w:rsidR="00F72972" w:rsidRPr="0037406E">
        <w:rPr>
          <w:rFonts w:ascii="Times New Roman" w:eastAsia="Calibri" w:hAnsi="Times New Roman" w:cs="Times New Roman"/>
          <w:b/>
          <w:bCs/>
          <w:vertAlign w:val="superscript"/>
        </w:rPr>
        <w:t>th</w:t>
      </w:r>
      <w:r w:rsidR="00F56735" w:rsidRPr="0037406E">
        <w:rPr>
          <w:rFonts w:ascii="Times New Roman" w:eastAsia="Calibri" w:hAnsi="Times New Roman" w:cs="Times New Roman"/>
          <w:b/>
          <w:bCs/>
        </w:rPr>
        <w:t xml:space="preserve"> M</w:t>
      </w:r>
      <w:r w:rsidR="00F56735" w:rsidRPr="0037406E">
        <w:rPr>
          <w:rFonts w:ascii="Times New Roman" w:hAnsi="Times New Roman" w:cs="Times New Roman"/>
          <w:b/>
          <w:bCs/>
          <w:lang w:eastAsia="zh-CN"/>
        </w:rPr>
        <w:t>ay</w:t>
      </w:r>
      <w:r w:rsidR="00902058" w:rsidRPr="0037406E">
        <w:rPr>
          <w:rFonts w:ascii="Times New Roman" w:eastAsia="Calibri" w:hAnsi="Times New Roman" w:cs="Times New Roman"/>
          <w:b/>
          <w:bCs/>
        </w:rPr>
        <w:t xml:space="preserve"> – 20</w:t>
      </w:r>
      <w:r w:rsidR="00F72972" w:rsidRPr="0037406E">
        <w:rPr>
          <w:rFonts w:ascii="Times New Roman" w:eastAsia="Calibri" w:hAnsi="Times New Roman" w:cs="Times New Roman"/>
          <w:b/>
          <w:bCs/>
          <w:vertAlign w:val="superscript"/>
        </w:rPr>
        <w:t xml:space="preserve">th </w:t>
      </w:r>
      <w:r w:rsidR="00902058" w:rsidRPr="0037406E">
        <w:rPr>
          <w:rFonts w:ascii="Times New Roman" w:eastAsia="Calibri" w:hAnsi="Times New Roman" w:cs="Times New Roman"/>
          <w:b/>
          <w:bCs/>
        </w:rPr>
        <w:t>May</w:t>
      </w:r>
      <w:r w:rsidR="001B4E0F" w:rsidRPr="0037406E">
        <w:rPr>
          <w:rFonts w:ascii="Times New Roman" w:eastAsia="Calibri" w:hAnsi="Times New Roman" w:cs="Times New Roman"/>
          <w:b/>
          <w:bCs/>
        </w:rPr>
        <w:t>, 2022</w:t>
      </w:r>
    </w:p>
    <w:p w14:paraId="498A86DB" w14:textId="77777777" w:rsidR="005C688B" w:rsidRPr="0037406E" w:rsidRDefault="005C688B" w:rsidP="00662BB9">
      <w:pPr>
        <w:tabs>
          <w:tab w:val="right" w:pos="9360"/>
        </w:tabs>
        <w:spacing w:after="0"/>
        <w:jc w:val="both"/>
        <w:rPr>
          <w:rFonts w:ascii="Times New Roman" w:eastAsia="MS Mincho" w:hAnsi="Times New Roman" w:cs="Times New Roman"/>
          <w:b/>
        </w:rPr>
      </w:pPr>
      <w:bookmarkStart w:id="0" w:name="OLE_LINK34"/>
      <w:bookmarkStart w:id="1" w:name="OLE_LINK33"/>
    </w:p>
    <w:p w14:paraId="09DBB3EE" w14:textId="77777777" w:rsidR="005C688B" w:rsidRPr="0037406E" w:rsidRDefault="005C688B" w:rsidP="00662BB9">
      <w:pPr>
        <w:pStyle w:val="a9"/>
        <w:tabs>
          <w:tab w:val="clear" w:pos="4536"/>
        </w:tabs>
        <w:jc w:val="both"/>
        <w:rPr>
          <w:rFonts w:ascii="Times New Roman" w:hAnsi="Times New Roman" w:cs="Times New Roman"/>
          <w:szCs w:val="22"/>
        </w:rPr>
      </w:pPr>
      <w:r w:rsidRPr="0037406E">
        <w:rPr>
          <w:rFonts w:ascii="Times New Roman" w:hAnsi="Times New Roman" w:cs="Times New Roman"/>
          <w:szCs w:val="22"/>
        </w:rPr>
        <w:t>Source:               TCL Communication</w:t>
      </w:r>
    </w:p>
    <w:p w14:paraId="46384A7B" w14:textId="7375C73E" w:rsidR="00500474" w:rsidRPr="0037406E" w:rsidRDefault="005C688B" w:rsidP="00662BB9">
      <w:pPr>
        <w:pStyle w:val="a9"/>
        <w:tabs>
          <w:tab w:val="clear" w:pos="4536"/>
        </w:tabs>
        <w:jc w:val="both"/>
        <w:rPr>
          <w:rFonts w:ascii="Times New Roman" w:hAnsi="Times New Roman" w:cs="Times New Roman"/>
          <w:szCs w:val="22"/>
        </w:rPr>
      </w:pPr>
      <w:r w:rsidRPr="0037406E">
        <w:rPr>
          <w:rFonts w:ascii="Times New Roman" w:hAnsi="Times New Roman" w:cs="Times New Roman"/>
          <w:szCs w:val="22"/>
        </w:rPr>
        <w:t xml:space="preserve">Title:                  </w:t>
      </w:r>
      <w:bookmarkStart w:id="2" w:name="OLE_LINK19"/>
      <w:r w:rsidRPr="0037406E">
        <w:rPr>
          <w:rFonts w:ascii="Times New Roman" w:hAnsi="Times New Roman" w:cs="Times New Roman"/>
          <w:szCs w:val="22"/>
        </w:rPr>
        <w:t xml:space="preserve">  </w:t>
      </w:r>
      <w:bookmarkEnd w:id="2"/>
      <w:r w:rsidR="009528EC" w:rsidRPr="0037406E">
        <w:rPr>
          <w:rFonts w:ascii="Times New Roman" w:hAnsi="Times New Roman" w:cs="Times New Roman"/>
          <w:szCs w:val="22"/>
        </w:rPr>
        <w:t xml:space="preserve">Discussion on </w:t>
      </w:r>
      <w:r w:rsidR="00902058" w:rsidRPr="0037406E">
        <w:rPr>
          <w:rFonts w:ascii="Times New Roman" w:hAnsi="Times New Roman" w:cs="Times New Roman"/>
          <w:szCs w:val="22"/>
        </w:rPr>
        <w:t>XR specific power saving techniques</w:t>
      </w:r>
    </w:p>
    <w:p w14:paraId="28CF4A7F" w14:textId="3A845E57" w:rsidR="005C688B" w:rsidRPr="0037406E" w:rsidRDefault="00902058" w:rsidP="00662BB9">
      <w:pPr>
        <w:pStyle w:val="a9"/>
        <w:tabs>
          <w:tab w:val="clear" w:pos="4536"/>
        </w:tabs>
        <w:jc w:val="both"/>
        <w:rPr>
          <w:rFonts w:ascii="Times New Roman" w:hAnsi="Times New Roman" w:cs="Times New Roman"/>
          <w:szCs w:val="22"/>
        </w:rPr>
      </w:pPr>
      <w:r w:rsidRPr="0037406E">
        <w:rPr>
          <w:rFonts w:ascii="Times New Roman" w:hAnsi="Times New Roman" w:cs="Times New Roman"/>
          <w:szCs w:val="22"/>
        </w:rPr>
        <w:t>Agenda item:      9.11.1</w:t>
      </w:r>
    </w:p>
    <w:p w14:paraId="701BBBAD" w14:textId="3B912727" w:rsidR="00500474" w:rsidRPr="0037406E" w:rsidRDefault="005C688B" w:rsidP="00662BB9">
      <w:pPr>
        <w:pStyle w:val="a9"/>
        <w:tabs>
          <w:tab w:val="clear" w:pos="4536"/>
        </w:tabs>
        <w:jc w:val="both"/>
        <w:rPr>
          <w:rFonts w:ascii="Times New Roman" w:hAnsi="Times New Roman" w:cs="Times New Roman"/>
          <w:szCs w:val="22"/>
        </w:rPr>
      </w:pPr>
      <w:r w:rsidRPr="0037406E">
        <w:rPr>
          <w:rFonts w:ascii="Times New Roman" w:hAnsi="Times New Roman" w:cs="Times New Roman"/>
          <w:szCs w:val="22"/>
        </w:rPr>
        <w:t>Document for:    Discussion and Decision</w:t>
      </w:r>
      <w:bookmarkEnd w:id="0"/>
      <w:bookmarkEnd w:id="1"/>
    </w:p>
    <w:p w14:paraId="72FBC724" w14:textId="77777777" w:rsidR="00500474" w:rsidRPr="00524899" w:rsidRDefault="00500474" w:rsidP="00662BB9">
      <w:pPr>
        <w:pBdr>
          <w:bottom w:val="single" w:sz="4" w:space="1" w:color="auto"/>
        </w:pBdr>
        <w:tabs>
          <w:tab w:val="left" w:pos="2552"/>
        </w:tabs>
        <w:jc w:val="both"/>
        <w:rPr>
          <w:rFonts w:ascii="Times New Roman" w:hAnsi="Times New Roman" w:cs="Times New Roman"/>
        </w:rPr>
      </w:pPr>
    </w:p>
    <w:p w14:paraId="4013B47A" w14:textId="77777777" w:rsidR="00500474" w:rsidRPr="001E31D6" w:rsidRDefault="00500474"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2"/>
          <w:szCs w:val="22"/>
        </w:rPr>
      </w:pPr>
      <w:r w:rsidRPr="001E31D6">
        <w:rPr>
          <w:rFonts w:ascii="Times New Roman" w:eastAsia="黑体" w:hAnsi="Times New Roman" w:cs="Times New Roman"/>
          <w:b/>
          <w:bCs/>
          <w:color w:val="auto"/>
          <w:sz w:val="22"/>
          <w:szCs w:val="22"/>
        </w:rPr>
        <w:t>Introduction</w:t>
      </w:r>
    </w:p>
    <w:p w14:paraId="4B195531" w14:textId="0DB421F3" w:rsidR="006B195F" w:rsidRPr="001E31D6" w:rsidRDefault="006B195F" w:rsidP="00662BB9">
      <w:pPr>
        <w:widowControl w:val="0"/>
        <w:spacing w:after="120"/>
        <w:jc w:val="both"/>
        <w:rPr>
          <w:rFonts w:ascii="Times New Roman" w:hAnsi="Times New Roman" w:cs="Times New Roman"/>
          <w:lang w:eastAsia="zh-CN"/>
        </w:rPr>
      </w:pPr>
      <w:r w:rsidRPr="001E31D6">
        <w:rPr>
          <w:rFonts w:ascii="Times New Roman" w:hAnsi="Times New Roman" w:cs="Times New Roman"/>
        </w:rPr>
        <w:t>In</w:t>
      </w:r>
      <w:r w:rsidRPr="001E31D6">
        <w:rPr>
          <w:rFonts w:ascii="Times New Roman" w:hAnsi="Times New Roman" w:cs="Times New Roman"/>
          <w:lang w:eastAsia="zh-CN"/>
        </w:rPr>
        <w:t xml:space="preserve"> </w:t>
      </w:r>
      <w:r w:rsidR="00E76692" w:rsidRPr="001E31D6">
        <w:rPr>
          <w:rFonts w:ascii="Times New Roman" w:hAnsi="Times New Roman" w:cs="Times New Roman"/>
          <w:lang w:eastAsia="zh-CN"/>
        </w:rPr>
        <w:t xml:space="preserve">the </w:t>
      </w:r>
      <w:r w:rsidRPr="001E31D6">
        <w:rPr>
          <w:rFonts w:ascii="Times New Roman" w:hAnsi="Times New Roman" w:cs="Times New Roman"/>
        </w:rPr>
        <w:t>RAN</w:t>
      </w:r>
      <w:r w:rsidR="00E128F4" w:rsidRPr="001E31D6">
        <w:rPr>
          <w:rFonts w:ascii="Times New Roman" w:hAnsi="Times New Roman" w:cs="Times New Roman"/>
        </w:rPr>
        <w:t xml:space="preserve"> </w:t>
      </w:r>
      <w:r w:rsidRPr="001E31D6">
        <w:rPr>
          <w:rFonts w:ascii="Times New Roman" w:hAnsi="Times New Roman" w:cs="Times New Roman"/>
          <w:lang w:eastAsia="zh-CN"/>
        </w:rPr>
        <w:t>#</w:t>
      </w:r>
      <w:r w:rsidR="00E128F4" w:rsidRPr="001E31D6">
        <w:rPr>
          <w:rFonts w:ascii="Times New Roman" w:hAnsi="Times New Roman" w:cs="Times New Roman"/>
          <w:lang w:eastAsia="zh-CN"/>
        </w:rPr>
        <w:t>94</w:t>
      </w:r>
      <w:r w:rsidRPr="001E31D6">
        <w:rPr>
          <w:rFonts w:ascii="Times New Roman" w:hAnsi="Times New Roman" w:cs="Times New Roman"/>
          <w:lang w:eastAsia="zh-CN"/>
        </w:rPr>
        <w:t>e</w:t>
      </w:r>
      <w:r w:rsidRPr="001E31D6">
        <w:rPr>
          <w:rFonts w:ascii="Times New Roman" w:hAnsi="Times New Roman" w:cs="Times New Roman"/>
        </w:rPr>
        <w:t xml:space="preserve"> meeting</w:t>
      </w:r>
      <w:r w:rsidR="00CD717B" w:rsidRPr="001E31D6">
        <w:rPr>
          <w:rFonts w:ascii="Times New Roman" w:hAnsi="Times New Roman" w:cs="Times New Roman"/>
        </w:rPr>
        <w:t xml:space="preserve">, </w:t>
      </w:r>
      <w:r w:rsidR="00686742" w:rsidRPr="001E31D6">
        <w:rPr>
          <w:rFonts w:ascii="Times New Roman" w:hAnsi="Times New Roman" w:cs="Times New Roman"/>
        </w:rPr>
        <w:t>a new SID on NR XR enhancements was approved [1]. One objective is to discuss XR specific power saving techniques.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tblGrid>
      <w:tr w:rsidR="006B195F" w:rsidRPr="001E31D6" w14:paraId="6D49DDE6" w14:textId="77777777" w:rsidTr="00DE68F4">
        <w:trPr>
          <w:jc w:val="center"/>
        </w:trPr>
        <w:tc>
          <w:tcPr>
            <w:tcW w:w="9351" w:type="dxa"/>
          </w:tcPr>
          <w:p w14:paraId="3139C028" w14:textId="77777777" w:rsidR="00686742" w:rsidRPr="001E31D6" w:rsidRDefault="00686742" w:rsidP="00686742">
            <w:pPr>
              <w:rPr>
                <w:rFonts w:ascii="Times New Roman" w:hAnsi="Times New Roman" w:cs="Times New Roman"/>
              </w:rPr>
            </w:pPr>
            <w:r w:rsidRPr="001E31D6">
              <w:rPr>
                <w:rFonts w:ascii="Times New Roman" w:hAnsi="Times New Roman" w:cs="Times New Roman"/>
              </w:rPr>
              <w:t>Objectives on XR-specific Power Saving (RAN1, RAN2):</w:t>
            </w:r>
          </w:p>
          <w:p w14:paraId="0F8D83C5" w14:textId="77777777" w:rsidR="00686742" w:rsidRPr="001E31D6" w:rsidRDefault="00686742" w:rsidP="00686742">
            <w:pPr>
              <w:numPr>
                <w:ilvl w:val="0"/>
                <w:numId w:val="23"/>
              </w:numPr>
              <w:overflowPunct w:val="0"/>
              <w:autoSpaceDE w:val="0"/>
              <w:autoSpaceDN w:val="0"/>
              <w:adjustRightInd w:val="0"/>
              <w:spacing w:after="180" w:line="240" w:lineRule="auto"/>
              <w:textAlignment w:val="baseline"/>
              <w:rPr>
                <w:rFonts w:ascii="Times New Roman" w:hAnsi="Times New Roman" w:cs="Times New Roman"/>
              </w:rPr>
            </w:pPr>
            <w:r w:rsidRPr="001E31D6">
              <w:rPr>
                <w:rFonts w:ascii="Times New Roman" w:hAnsi="Times New Roman" w:cs="Times New Roman"/>
              </w:rPr>
              <w:t>Study XR specific power saving techniques to accommodate XR service characteristics (periodicity, multiple flows, jitter, latency, reliability, etc...). Focus is on the following techniques:</w:t>
            </w:r>
          </w:p>
          <w:p w14:paraId="4304C9C0" w14:textId="77777777" w:rsidR="00686742" w:rsidRPr="001E31D6" w:rsidRDefault="00686742" w:rsidP="00686742">
            <w:pPr>
              <w:numPr>
                <w:ilvl w:val="1"/>
                <w:numId w:val="23"/>
              </w:numPr>
              <w:overflowPunct w:val="0"/>
              <w:autoSpaceDE w:val="0"/>
              <w:autoSpaceDN w:val="0"/>
              <w:adjustRightInd w:val="0"/>
              <w:spacing w:after="180" w:line="240" w:lineRule="auto"/>
              <w:textAlignment w:val="baseline"/>
              <w:rPr>
                <w:rFonts w:ascii="Times New Roman" w:hAnsi="Times New Roman" w:cs="Times New Roman"/>
              </w:rPr>
            </w:pPr>
            <w:r w:rsidRPr="001E31D6">
              <w:rPr>
                <w:rFonts w:ascii="Times New Roman" w:hAnsi="Times New Roman" w:cs="Times New Roman"/>
              </w:rPr>
              <w:t>C-DRX enhancement.</w:t>
            </w:r>
          </w:p>
          <w:p w14:paraId="530E7922" w14:textId="4DF27C53" w:rsidR="006B195F" w:rsidRPr="001E31D6" w:rsidRDefault="00686742" w:rsidP="00686742">
            <w:pPr>
              <w:numPr>
                <w:ilvl w:val="1"/>
                <w:numId w:val="23"/>
              </w:numPr>
              <w:overflowPunct w:val="0"/>
              <w:autoSpaceDE w:val="0"/>
              <w:autoSpaceDN w:val="0"/>
              <w:adjustRightInd w:val="0"/>
              <w:spacing w:after="180" w:line="240" w:lineRule="auto"/>
              <w:textAlignment w:val="baseline"/>
              <w:rPr>
                <w:rFonts w:ascii="Times New Roman" w:hAnsi="Times New Roman" w:cs="Times New Roman"/>
              </w:rPr>
            </w:pPr>
            <w:r w:rsidRPr="001E31D6">
              <w:rPr>
                <w:rFonts w:ascii="Times New Roman" w:hAnsi="Times New Roman" w:cs="Times New Roman"/>
              </w:rPr>
              <w:t>PDCCH monitoring enhancement.</w:t>
            </w:r>
          </w:p>
        </w:tc>
      </w:tr>
    </w:tbl>
    <w:p w14:paraId="22883F14" w14:textId="3A7C40DA" w:rsidR="00686742" w:rsidRPr="001E31D6" w:rsidRDefault="008F289B" w:rsidP="00662BB9">
      <w:pPr>
        <w:overflowPunct w:val="0"/>
        <w:autoSpaceDE w:val="0"/>
        <w:autoSpaceDN w:val="0"/>
        <w:adjustRightInd w:val="0"/>
        <w:spacing w:before="240" w:after="240" w:line="264" w:lineRule="auto"/>
        <w:jc w:val="both"/>
        <w:textAlignment w:val="baseline"/>
        <w:rPr>
          <w:rFonts w:ascii="Times New Roman" w:hAnsi="Times New Roman" w:cs="Times New Roman"/>
        </w:rPr>
      </w:pPr>
      <w:r w:rsidRPr="001E31D6">
        <w:rPr>
          <w:rFonts w:ascii="Times New Roman" w:hAnsi="Times New Roman" w:cs="Times New Roman"/>
        </w:rPr>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r w:rsidR="00795E0C" w:rsidRPr="001E31D6">
        <w:rPr>
          <w:rFonts w:ascii="Times New Roman" w:hAnsi="Times New Roman" w:cs="Times New Roman"/>
          <w:lang w:eastAsia="zh-CN"/>
        </w:rPr>
        <w:t xml:space="preserve"> </w:t>
      </w:r>
      <w:r w:rsidR="00C508A6" w:rsidRPr="001E31D6">
        <w:rPr>
          <w:rFonts w:ascii="Times New Roman" w:hAnsi="Times New Roman" w:cs="Times New Roman"/>
        </w:rPr>
        <w:t xml:space="preserve">Power saving for XR has been studied in R-17 SI and the purpose of power study is to understand the NR UE power consumption performance for XR applications, and identify any issues and performance gaps, which could be useful for understanding i) the limitation of current NR systems in supporting XR applications and ii) the potential directions for future necessary enhancements to improve power efficiency. In this contribution, we provide our views on </w:t>
      </w:r>
      <w:r w:rsidR="00FC485C" w:rsidRPr="001E31D6">
        <w:rPr>
          <w:rFonts w:ascii="Times New Roman" w:hAnsi="Times New Roman" w:cs="Times New Roman"/>
        </w:rPr>
        <w:t xml:space="preserve">XR specific power saving. </w:t>
      </w:r>
    </w:p>
    <w:p w14:paraId="450FAE57" w14:textId="722D82E3" w:rsidR="00C87E4E" w:rsidRPr="001E31D6" w:rsidRDefault="00845282"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E31D6">
        <w:rPr>
          <w:rFonts w:ascii="Times New Roman" w:eastAsia="黑体" w:hAnsi="Times New Roman" w:cs="Times New Roman"/>
          <w:b/>
          <w:bCs/>
          <w:color w:val="auto"/>
          <w:sz w:val="22"/>
          <w:szCs w:val="22"/>
        </w:rPr>
        <w:t>Discussion</w:t>
      </w:r>
    </w:p>
    <w:p w14:paraId="0B34BAAF" w14:textId="7FF1FBFA" w:rsidR="00E61BAA" w:rsidRPr="001E31D6" w:rsidRDefault="00E61BAA" w:rsidP="00E61BAA">
      <w:pPr>
        <w:widowControl w:val="0"/>
        <w:spacing w:after="0" w:line="240" w:lineRule="auto"/>
        <w:ind w:left="24"/>
        <w:jc w:val="both"/>
        <w:rPr>
          <w:rFonts w:ascii="Times New Roman" w:hAnsi="Times New Roman" w:cs="Times New Roman"/>
          <w:color w:val="000000" w:themeColor="text1"/>
          <w:kern w:val="2"/>
          <w:lang w:eastAsia="zh-CN"/>
        </w:rPr>
      </w:pPr>
      <w:r w:rsidRPr="001E31D6">
        <w:rPr>
          <w:rFonts w:ascii="Times New Roman" w:hAnsi="Times New Roman" w:cs="Times New Roman"/>
          <w:color w:val="000000" w:themeColor="text1"/>
          <w:kern w:val="2"/>
          <w:lang w:eastAsia="zh-CN"/>
        </w:rPr>
        <w:t>Traffic characteristics of XR services were intensively studied</w:t>
      </w:r>
      <w:r w:rsidRPr="001E31D6">
        <w:rPr>
          <w:rFonts w:ascii="Times New Roman" w:hAnsi="Times New Roman" w:cs="Times New Roman"/>
          <w:color w:val="000000" w:themeColor="text1"/>
          <w:kern w:val="2"/>
        </w:rPr>
        <w:t xml:space="preserve"> </w:t>
      </w:r>
      <w:r w:rsidRPr="001E31D6">
        <w:rPr>
          <w:rFonts w:ascii="Times New Roman" w:hAnsi="Times New Roman" w:cs="Times New Roman"/>
          <w:color w:val="000000" w:themeColor="text1"/>
          <w:kern w:val="2"/>
          <w:lang w:eastAsia="zh-CN"/>
        </w:rPr>
        <w:t>in the</w:t>
      </w:r>
      <w:r w:rsidR="00BB1A15" w:rsidRPr="001E31D6">
        <w:rPr>
          <w:rFonts w:ascii="Times New Roman" w:hAnsi="Times New Roman" w:cs="Times New Roman"/>
          <w:color w:val="000000" w:themeColor="text1"/>
          <w:kern w:val="2"/>
          <w:lang w:eastAsia="zh-CN"/>
        </w:rPr>
        <w:t xml:space="preserve"> Rel-17</w:t>
      </w:r>
      <w:r w:rsidRPr="001E31D6">
        <w:rPr>
          <w:rFonts w:ascii="Times New Roman" w:hAnsi="Times New Roman" w:cs="Times New Roman"/>
          <w:color w:val="000000" w:themeColor="text1"/>
          <w:kern w:val="2"/>
          <w:lang w:eastAsia="zh-CN"/>
        </w:rPr>
        <w:t xml:space="preserve"> RAN1 meetings, and the DL/UL traffic models for the video stream and Pose/control for XR and cloud gaming services were agreed. Based on the outcomes of the studies so far, the following characteristics of the XR traffic are identified and should be considered for the potential enhancements of NR to support XR.</w:t>
      </w:r>
    </w:p>
    <w:p w14:paraId="00EA73BD" w14:textId="77777777" w:rsidR="00E61BAA" w:rsidRPr="001E31D6" w:rsidRDefault="00E61BAA" w:rsidP="00E61BAA">
      <w:pPr>
        <w:numPr>
          <w:ilvl w:val="0"/>
          <w:numId w:val="28"/>
        </w:numPr>
        <w:spacing w:before="120" w:after="120" w:line="240" w:lineRule="auto"/>
        <w:jc w:val="both"/>
        <w:rPr>
          <w:rFonts w:ascii="Times New Roman" w:hAnsi="Times New Roman" w:cs="Times New Roman"/>
          <w:color w:val="000000" w:themeColor="text1"/>
          <w:kern w:val="2"/>
        </w:rPr>
      </w:pPr>
      <w:r w:rsidRPr="001E31D6">
        <w:rPr>
          <w:rFonts w:ascii="Times New Roman" w:hAnsi="Times New Roman" w:cs="Times New Roman"/>
          <w:b/>
          <w:color w:val="000000" w:themeColor="text1"/>
          <w:kern w:val="2"/>
          <w:lang w:eastAsia="zh-CN"/>
        </w:rPr>
        <w:t>Non-integer periodicity</w:t>
      </w:r>
    </w:p>
    <w:p w14:paraId="3D66DAEC" w14:textId="77777777" w:rsidR="00E61BAA" w:rsidRPr="001E31D6" w:rsidRDefault="00E61BAA" w:rsidP="00E61BAA">
      <w:pPr>
        <w:spacing w:after="120" w:line="240" w:lineRule="auto"/>
        <w:jc w:val="both"/>
        <w:rPr>
          <w:rFonts w:ascii="Times New Roman" w:hAnsi="Times New Roman" w:cs="Times New Roman"/>
          <w:color w:val="0000FF"/>
          <w:kern w:val="2"/>
        </w:rPr>
      </w:pPr>
      <w:r w:rsidRPr="001E31D6">
        <w:rPr>
          <w:rFonts w:ascii="Times New Roman" w:hAnsi="Times New Roman" w:cs="Times New Roman"/>
          <w:kern w:val="2"/>
        </w:rPr>
        <w:t xml:space="preserve">In RAN1 meetings of Rel-17, it was agreed that 60 frame per second (fps) is baseline for both DL and UL video stream and 30 fps, 90 fps as well as 120 fps can be also optionally evaluated. Based on the arrival time of packet with 30 fps, 60fps, 90fps, 120fps per second, which the corresponding periodicities are {33.33ms, 16.67ms, 11.11ms, 8.33ms} respectively, it’s not an integer periodic of symbol or slot. </w:t>
      </w:r>
    </w:p>
    <w:p w14:paraId="2DE97198" w14:textId="77777777" w:rsidR="00E61BAA" w:rsidRPr="001E31D6" w:rsidRDefault="00E61BAA" w:rsidP="00E61BAA">
      <w:pPr>
        <w:numPr>
          <w:ilvl w:val="0"/>
          <w:numId w:val="28"/>
        </w:numPr>
        <w:spacing w:after="120" w:line="240" w:lineRule="auto"/>
        <w:jc w:val="both"/>
        <w:rPr>
          <w:rFonts w:ascii="Times New Roman" w:hAnsi="Times New Roman" w:cs="Times New Roman"/>
          <w:b/>
          <w:color w:val="000000" w:themeColor="text1"/>
          <w:kern w:val="2"/>
          <w:lang w:eastAsia="zh-CN"/>
        </w:rPr>
      </w:pPr>
      <w:r w:rsidRPr="001E31D6">
        <w:rPr>
          <w:rFonts w:ascii="Times New Roman" w:hAnsi="Times New Roman" w:cs="Times New Roman"/>
          <w:b/>
          <w:color w:val="000000" w:themeColor="text1"/>
          <w:kern w:val="2"/>
          <w:lang w:eastAsia="zh-CN"/>
        </w:rPr>
        <w:t>Jitter of packet arrival time</w:t>
      </w:r>
    </w:p>
    <w:p w14:paraId="6FB79BB3" w14:textId="77777777" w:rsidR="00E61BAA" w:rsidRPr="001E31D6" w:rsidRDefault="00E61BAA" w:rsidP="00E61BAA">
      <w:pPr>
        <w:spacing w:after="120" w:line="240" w:lineRule="auto"/>
        <w:jc w:val="both"/>
        <w:rPr>
          <w:rFonts w:ascii="Times New Roman" w:hAnsi="Times New Roman" w:cs="Times New Roman"/>
          <w:color w:val="000000" w:themeColor="text1"/>
          <w:kern w:val="2"/>
          <w:lang w:eastAsia="zh-CN"/>
        </w:rPr>
      </w:pPr>
      <w:r w:rsidRPr="001E31D6">
        <w:rPr>
          <w:rFonts w:ascii="Times New Roman" w:hAnsi="Times New Roman" w:cs="Times New Roman"/>
          <w:color w:val="000000" w:themeColor="text1"/>
          <w:kern w:val="2"/>
          <w:lang w:eastAsia="zh-CN"/>
        </w:rPr>
        <w:lastRenderedPageBreak/>
        <w:t xml:space="preserve">As agreed in RAN1 meeting in Rel-17, a truncated Gaussian distribution is used to model the jitter of DL and UL video stream for XR services. The range of jitter is agreed to be [-4, 4]ms (baseline) and [-5, 5]ms (optional). This means the XR packets may arrive at gNB or UE within a time window of total 8ms or 10ms length, and the exact arrival time is not known in advance. </w:t>
      </w:r>
    </w:p>
    <w:p w14:paraId="71DD06CE" w14:textId="77777777" w:rsidR="00E61BAA" w:rsidRPr="001E31D6" w:rsidRDefault="00E61BAA" w:rsidP="00E61BAA">
      <w:pPr>
        <w:widowControl w:val="0"/>
        <w:numPr>
          <w:ilvl w:val="0"/>
          <w:numId w:val="28"/>
        </w:numPr>
        <w:spacing w:before="120" w:after="120" w:line="276" w:lineRule="auto"/>
        <w:contextualSpacing/>
        <w:jc w:val="both"/>
        <w:rPr>
          <w:rFonts w:ascii="Times New Roman" w:hAnsi="Times New Roman" w:cs="Times New Roman"/>
          <w:b/>
          <w:bCs/>
        </w:rPr>
      </w:pPr>
      <w:r w:rsidRPr="001E31D6">
        <w:rPr>
          <w:rFonts w:ascii="Times New Roman" w:hAnsi="Times New Roman" w:cs="Times New Roman"/>
          <w:b/>
          <w:bCs/>
        </w:rPr>
        <w:t>Low latency and large packet size</w:t>
      </w:r>
    </w:p>
    <w:p w14:paraId="475AF283" w14:textId="77777777" w:rsidR="00E61BAA" w:rsidRPr="001E31D6" w:rsidRDefault="00E61BAA" w:rsidP="00E61BAA">
      <w:pPr>
        <w:tabs>
          <w:tab w:val="num" w:pos="720"/>
        </w:tabs>
        <w:spacing w:before="120" w:after="120" w:line="240" w:lineRule="auto"/>
        <w:jc w:val="both"/>
        <w:rPr>
          <w:rFonts w:ascii="Times New Roman" w:hAnsi="Times New Roman" w:cs="Times New Roman"/>
        </w:rPr>
      </w:pPr>
      <w:r w:rsidRPr="001E31D6">
        <w:rPr>
          <w:rFonts w:ascii="Times New Roman" w:hAnsi="Times New Roman" w:cs="Times New Roman"/>
        </w:rPr>
        <w:t>To provide</w:t>
      </w:r>
      <w:r w:rsidRPr="001E31D6">
        <w:rPr>
          <w:rFonts w:ascii="Times New Roman" w:hAnsi="Times New Roman" w:cs="Times New Roman" w:hint="eastAsia"/>
        </w:rPr>
        <w:t xml:space="preserve"> </w:t>
      </w:r>
      <w:r w:rsidRPr="001E31D6">
        <w:rPr>
          <w:rFonts w:ascii="Times New Roman" w:hAnsi="Times New Roman" w:cs="Times New Roman"/>
        </w:rPr>
        <w:t xml:space="preserve">good immersive experience, the latency of XR traffic should be as low as possible. As agreed in RAN1 meetings in Rel-17, air interface PDB for DL video stream is as follows. </w:t>
      </w:r>
    </w:p>
    <w:p w14:paraId="0716782A" w14:textId="77777777" w:rsidR="00E61BAA" w:rsidRPr="001E31D6" w:rsidRDefault="00E61BAA" w:rsidP="00E61BAA">
      <w:pPr>
        <w:autoSpaceDN w:val="0"/>
        <w:spacing w:after="0" w:line="240" w:lineRule="auto"/>
        <w:ind w:left="720"/>
        <w:jc w:val="both"/>
        <w:rPr>
          <w:rFonts w:ascii="Times New Roman" w:eastAsia="Batang" w:hAnsi="Times New Roman" w:cs="Times New Roman"/>
          <w:lang w:val="en-GB" w:eastAsia="x-none"/>
        </w:rPr>
      </w:pPr>
      <w:r w:rsidRPr="001E31D6">
        <w:rPr>
          <w:rFonts w:ascii="Times New Roman" w:eastAsia="Batang" w:hAnsi="Times New Roman" w:cs="Times New Roman"/>
          <w:lang w:val="en-GB" w:eastAsia="x-none"/>
        </w:rPr>
        <w:t>VR/AR</w:t>
      </w:r>
    </w:p>
    <w:p w14:paraId="040C9E4E" w14:textId="77777777" w:rsidR="00E61BAA" w:rsidRPr="001E31D6" w:rsidRDefault="00E61BAA" w:rsidP="00E61BAA">
      <w:pPr>
        <w:numPr>
          <w:ilvl w:val="1"/>
          <w:numId w:val="27"/>
        </w:numPr>
        <w:autoSpaceDN w:val="0"/>
        <w:spacing w:after="0" w:line="240" w:lineRule="auto"/>
        <w:jc w:val="both"/>
        <w:rPr>
          <w:rFonts w:ascii="Times New Roman" w:eastAsia="Batang" w:hAnsi="Times New Roman" w:cs="Times New Roman"/>
          <w:lang w:val="en-GB" w:eastAsia="x-none"/>
        </w:rPr>
      </w:pPr>
      <w:r w:rsidRPr="001E31D6">
        <w:rPr>
          <w:rFonts w:ascii="Times New Roman" w:eastAsia="Batang" w:hAnsi="Times New Roman" w:cs="Times New Roman"/>
          <w:lang w:val="en-GB" w:eastAsia="x-none"/>
        </w:rPr>
        <w:t>10ms </w:t>
      </w:r>
    </w:p>
    <w:p w14:paraId="7321CEE7" w14:textId="77777777" w:rsidR="00E61BAA" w:rsidRPr="001E31D6" w:rsidRDefault="00E61BAA" w:rsidP="00E61BAA">
      <w:pPr>
        <w:autoSpaceDN w:val="0"/>
        <w:spacing w:after="0" w:line="240" w:lineRule="auto"/>
        <w:ind w:left="720"/>
        <w:jc w:val="both"/>
        <w:rPr>
          <w:rFonts w:ascii="Times New Roman" w:eastAsia="Batang" w:hAnsi="Times New Roman" w:cs="Times New Roman"/>
          <w:lang w:val="en-GB" w:eastAsia="x-none"/>
        </w:rPr>
      </w:pPr>
      <w:r w:rsidRPr="001E31D6">
        <w:rPr>
          <w:rFonts w:ascii="Times New Roman" w:eastAsia="Batang" w:hAnsi="Times New Roman" w:cs="Times New Roman"/>
          <w:lang w:val="en-GB" w:eastAsia="x-none"/>
        </w:rPr>
        <w:t>CG</w:t>
      </w:r>
    </w:p>
    <w:p w14:paraId="730B7970" w14:textId="77777777" w:rsidR="00E61BAA" w:rsidRPr="001E31D6" w:rsidRDefault="00E61BAA" w:rsidP="00E61BAA">
      <w:pPr>
        <w:numPr>
          <w:ilvl w:val="1"/>
          <w:numId w:val="27"/>
        </w:numPr>
        <w:autoSpaceDN w:val="0"/>
        <w:spacing w:after="0" w:line="240" w:lineRule="auto"/>
        <w:jc w:val="both"/>
        <w:rPr>
          <w:rFonts w:ascii="Times New Roman" w:eastAsia="Batang" w:hAnsi="Times New Roman" w:cs="Times New Roman"/>
          <w:lang w:val="en-GB" w:eastAsia="x-none"/>
        </w:rPr>
      </w:pPr>
      <w:r w:rsidRPr="001E31D6">
        <w:rPr>
          <w:rFonts w:ascii="Times New Roman" w:eastAsia="Batang" w:hAnsi="Times New Roman" w:cs="Times New Roman"/>
          <w:lang w:val="en-GB" w:eastAsia="x-none"/>
        </w:rPr>
        <w:t>15ms</w:t>
      </w:r>
    </w:p>
    <w:p w14:paraId="1A3EB1E7" w14:textId="77777777" w:rsidR="00E61BAA" w:rsidRPr="001E31D6" w:rsidRDefault="00E61BAA" w:rsidP="00E61BAA">
      <w:pPr>
        <w:autoSpaceDN w:val="0"/>
        <w:spacing w:after="0" w:line="240" w:lineRule="auto"/>
        <w:jc w:val="both"/>
        <w:rPr>
          <w:rFonts w:ascii="Times New Roman" w:eastAsia="宋体" w:hAnsi="Times New Roman" w:cs="Times New Roman"/>
          <w:lang w:eastAsia="zh-CN"/>
        </w:rPr>
      </w:pPr>
      <w:r w:rsidRPr="001E31D6">
        <w:rPr>
          <w:rFonts w:ascii="Times New Roman" w:hAnsi="Times New Roman" w:cs="Times New Roman"/>
          <w:lang w:eastAsia="sv-SE"/>
        </w:rPr>
        <w:t xml:space="preserve">According to the agreed traffic model in Rel-17, mean packet size is very large. Taking </w:t>
      </w:r>
      <w:r w:rsidRPr="001E31D6">
        <w:rPr>
          <w:rFonts w:ascii="Times New Roman" w:hAnsi="Times New Roman" w:cs="Times New Roman"/>
          <w:lang w:eastAsia="zh-CN"/>
        </w:rPr>
        <w:t>AR/VR 60Mbps as example, mean packet size is 135000 bytes.</w:t>
      </w:r>
      <w:r w:rsidRPr="001E31D6">
        <w:rPr>
          <w:rFonts w:ascii="Times New Roman" w:eastAsia="宋体" w:hAnsi="Times New Roman" w:cs="Times New Roman" w:hint="eastAsia"/>
          <w:lang w:eastAsia="zh-CN"/>
        </w:rPr>
        <w:t xml:space="preserve"> </w:t>
      </w:r>
    </w:p>
    <w:p w14:paraId="723BBA44" w14:textId="6107B3F2" w:rsidR="00E61BAA" w:rsidRPr="001E31D6" w:rsidRDefault="00E61BAA" w:rsidP="00E61BAA">
      <w:pPr>
        <w:autoSpaceDN w:val="0"/>
        <w:spacing w:after="0" w:line="240" w:lineRule="auto"/>
        <w:jc w:val="both"/>
        <w:rPr>
          <w:rFonts w:ascii="Times New Roman" w:hAnsi="Times New Roman" w:cs="Times New Roman"/>
        </w:rPr>
      </w:pPr>
      <w:r w:rsidRPr="001E31D6">
        <w:rPr>
          <w:rFonts w:ascii="Times New Roman" w:eastAsia="宋体" w:hAnsi="Times New Roman" w:cs="Times New Roman"/>
          <w:lang w:eastAsia="zh-CN"/>
        </w:rPr>
        <w:t>This is very different from</w:t>
      </w:r>
      <w:r w:rsidRPr="001E31D6">
        <w:rPr>
          <w:rFonts w:ascii="Times New Roman" w:hAnsi="Times New Roman" w:cs="Times New Roman"/>
        </w:rPr>
        <w:t xml:space="preserve"> R-15/6 URLLC or eMBB services, for URLLC, the most challenge is latency and for eMBB, the most challenge is high transmission data. However, for XR services, both high transmissio</w:t>
      </w:r>
      <w:r w:rsidR="009D2D2F" w:rsidRPr="001E31D6">
        <w:rPr>
          <w:rFonts w:ascii="Times New Roman" w:hAnsi="Times New Roman" w:cs="Times New Roman"/>
        </w:rPr>
        <w:t>n rate and low</w:t>
      </w:r>
      <w:r w:rsidRPr="001E31D6">
        <w:rPr>
          <w:rFonts w:ascii="Times New Roman" w:hAnsi="Times New Roman" w:cs="Times New Roman"/>
        </w:rPr>
        <w:t xml:space="preserve"> latency should be satisfied.</w:t>
      </w:r>
    </w:p>
    <w:p w14:paraId="7865AA40" w14:textId="77777777" w:rsidR="00E61BAA" w:rsidRPr="001E31D6" w:rsidRDefault="00E61BAA" w:rsidP="00E61BAA">
      <w:pPr>
        <w:numPr>
          <w:ilvl w:val="0"/>
          <w:numId w:val="28"/>
        </w:numPr>
        <w:spacing w:before="120" w:after="120" w:line="240" w:lineRule="auto"/>
        <w:jc w:val="both"/>
        <w:rPr>
          <w:rFonts w:ascii="Times New Roman" w:hAnsi="Times New Roman" w:cs="Times New Roman"/>
          <w:b/>
          <w:color w:val="000000" w:themeColor="text1"/>
          <w:kern w:val="2"/>
          <w:lang w:eastAsia="zh-CN"/>
        </w:rPr>
      </w:pPr>
      <w:r w:rsidRPr="001E31D6">
        <w:rPr>
          <w:rFonts w:ascii="Times New Roman" w:hAnsi="Times New Roman" w:cs="Times New Roman"/>
          <w:b/>
          <w:color w:val="000000" w:themeColor="text1"/>
          <w:kern w:val="2"/>
          <w:lang w:eastAsia="zh-CN"/>
        </w:rPr>
        <w:t>Varying packet size</w:t>
      </w:r>
    </w:p>
    <w:p w14:paraId="6F415AA6" w14:textId="61ACD556" w:rsidR="00E61BAA" w:rsidRPr="001E31D6" w:rsidRDefault="00E61BAA" w:rsidP="00E61BAA">
      <w:pPr>
        <w:spacing w:after="0"/>
        <w:jc w:val="both"/>
        <w:rPr>
          <w:rFonts w:ascii="Times New Roman" w:hAnsi="Times New Roman" w:cs="Times New Roman"/>
          <w:lang w:eastAsia="zh-CN"/>
        </w:rPr>
      </w:pPr>
      <w:r w:rsidRPr="001E31D6">
        <w:rPr>
          <w:rFonts w:ascii="Times New Roman" w:eastAsia="宋体" w:hAnsi="Times New Roman" w:cs="Times New Roman"/>
          <w:lang w:eastAsia="zh-CN"/>
        </w:rPr>
        <w:t xml:space="preserve">In Rel-17 RAN1 meeting, </w:t>
      </w:r>
      <w:r w:rsidRPr="001E31D6">
        <w:rPr>
          <w:rFonts w:ascii="Times New Roman" w:hAnsi="Times New Roman" w:cs="Times New Roman"/>
          <w:lang w:eastAsia="ja-JP"/>
        </w:rPr>
        <w:t>parameters of Truncated Gaussian distribution for packet size of DL video stream in case of single stream evaluation has b</w:t>
      </w:r>
      <w:r w:rsidR="00BC17CB" w:rsidRPr="001E31D6">
        <w:rPr>
          <w:rFonts w:ascii="Times New Roman" w:hAnsi="Times New Roman" w:cs="Times New Roman"/>
          <w:lang w:eastAsia="ja-JP"/>
        </w:rPr>
        <w:t>een agreed and i</w:t>
      </w:r>
      <w:r w:rsidRPr="001E31D6">
        <w:rPr>
          <w:rFonts w:ascii="Times New Roman" w:hAnsi="Times New Roman" w:cs="Times New Roman"/>
          <w:lang w:eastAsia="ja-JP"/>
        </w:rPr>
        <w:t xml:space="preserve">s shown below, </w:t>
      </w:r>
      <w:r w:rsidR="009D2D2F" w:rsidRPr="001E31D6">
        <w:rPr>
          <w:rFonts w:ascii="Times New Roman" w:hAnsi="Times New Roman" w:cs="Times New Roman"/>
          <w:lang w:eastAsia="ja-JP"/>
        </w:rPr>
        <w:t>we can observe</w:t>
      </w:r>
      <w:r w:rsidR="00AB1A90" w:rsidRPr="001E31D6">
        <w:rPr>
          <w:rFonts w:ascii="Times New Roman" w:hAnsi="Times New Roman" w:cs="Times New Roman"/>
          <w:lang w:eastAsia="ja-JP"/>
        </w:rPr>
        <w:t>d</w:t>
      </w:r>
      <w:r w:rsidR="009D2D2F" w:rsidRPr="001E31D6">
        <w:rPr>
          <w:rFonts w:ascii="Times New Roman" w:hAnsi="Times New Roman" w:cs="Times New Roman"/>
          <w:lang w:eastAsia="ja-JP"/>
        </w:rPr>
        <w:t xml:space="preserve"> that </w:t>
      </w:r>
      <w:r w:rsidRPr="001E31D6">
        <w:rPr>
          <w:rFonts w:ascii="Times New Roman" w:hAnsi="Times New Roman" w:cs="Times New Roman"/>
          <w:lang w:eastAsia="ja-JP"/>
        </w:rPr>
        <w:t xml:space="preserve">the packet size of XR is not fixed. </w:t>
      </w:r>
    </w:p>
    <w:p w14:paraId="393F86D2" w14:textId="77777777" w:rsidR="00E61BAA" w:rsidRPr="001E31D6" w:rsidRDefault="00E61BAA" w:rsidP="00E61BAA">
      <w:pPr>
        <w:numPr>
          <w:ilvl w:val="0"/>
          <w:numId w:val="30"/>
        </w:numPr>
        <w:overflowPunct w:val="0"/>
        <w:autoSpaceDE w:val="0"/>
        <w:autoSpaceDN w:val="0"/>
        <w:adjustRightInd w:val="0"/>
        <w:spacing w:after="0" w:line="240" w:lineRule="auto"/>
        <w:contextualSpacing/>
        <w:textAlignment w:val="baseline"/>
        <w:rPr>
          <w:rFonts w:ascii="Times New Roman" w:hAnsi="Times New Roman" w:cs="Times New Roman"/>
          <w:lang w:eastAsia="zh-CN"/>
        </w:rPr>
      </w:pPr>
      <w:r w:rsidRPr="001E31D6">
        <w:rPr>
          <w:rFonts w:ascii="Times New Roman" w:hAnsi="Times New Roman" w:cs="Times New Roman"/>
          <w:lang w:eastAsia="zh-CN"/>
        </w:rPr>
        <w:t>[STD, Max, Min]: [10.5, 150, 50]% of Mean packet size</w:t>
      </w:r>
    </w:p>
    <w:p w14:paraId="5523EB26" w14:textId="77777777" w:rsidR="00E61BAA" w:rsidRPr="001E31D6" w:rsidRDefault="00E61BAA" w:rsidP="00E61BAA">
      <w:pPr>
        <w:spacing w:before="120" w:after="120" w:line="240" w:lineRule="auto"/>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 xml:space="preserve">Observation 1: XR services have the following characteristics. </w:t>
      </w:r>
    </w:p>
    <w:p w14:paraId="5E00E7DF" w14:textId="77777777" w:rsidR="00E61BAA" w:rsidRPr="001E31D6" w:rsidRDefault="00E61BAA" w:rsidP="00E61BAA">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The non-integer periodicity</w:t>
      </w:r>
    </w:p>
    <w:p w14:paraId="63CC3265" w14:textId="77777777" w:rsidR="00E61BAA" w:rsidRPr="001E31D6" w:rsidRDefault="00E61BAA" w:rsidP="00E61BAA">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Jitter of packet arrival time</w:t>
      </w:r>
    </w:p>
    <w:p w14:paraId="2BB64B79" w14:textId="77777777" w:rsidR="00E61BAA" w:rsidRPr="001E31D6" w:rsidRDefault="00E61BAA" w:rsidP="00E61BAA">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 xml:space="preserve">Low latency </w:t>
      </w:r>
      <w:r w:rsidRPr="001E31D6">
        <w:rPr>
          <w:rFonts w:ascii="Times New Roman" w:hAnsi="Times New Roman" w:cs="Times New Roman" w:hint="eastAsia"/>
          <w:b/>
          <w:i/>
          <w:color w:val="000000" w:themeColor="text1"/>
          <w:lang w:eastAsia="zh-CN"/>
        </w:rPr>
        <w:t xml:space="preserve">and </w:t>
      </w:r>
      <w:r w:rsidRPr="001E31D6">
        <w:rPr>
          <w:rFonts w:ascii="Times New Roman" w:hAnsi="Times New Roman" w:cs="Times New Roman"/>
          <w:b/>
          <w:i/>
          <w:color w:val="000000" w:themeColor="text1"/>
          <w:lang w:eastAsia="zh-CN"/>
        </w:rPr>
        <w:t>large packet size</w:t>
      </w:r>
    </w:p>
    <w:p w14:paraId="429116E9" w14:textId="644A4A48" w:rsidR="00BC4A80" w:rsidRPr="001E31D6" w:rsidRDefault="00E61BAA" w:rsidP="00BC4A80">
      <w:pPr>
        <w:numPr>
          <w:ilvl w:val="0"/>
          <w:numId w:val="29"/>
        </w:numPr>
        <w:spacing w:before="120" w:after="120" w:line="240" w:lineRule="auto"/>
        <w:contextualSpacing/>
        <w:jc w:val="both"/>
        <w:rPr>
          <w:rFonts w:ascii="Times New Roman" w:hAnsi="Times New Roman" w:cs="Times New Roman"/>
          <w:i/>
          <w:color w:val="000000" w:themeColor="text1"/>
        </w:rPr>
      </w:pPr>
      <w:r w:rsidRPr="001E31D6">
        <w:rPr>
          <w:rFonts w:ascii="Times New Roman" w:hAnsi="Times New Roman" w:cs="Times New Roman"/>
          <w:b/>
          <w:i/>
          <w:color w:val="000000" w:themeColor="text1"/>
          <w:lang w:eastAsia="zh-CN"/>
        </w:rPr>
        <w:t>Varying packet size</w:t>
      </w:r>
    </w:p>
    <w:p w14:paraId="5639844F" w14:textId="338B4EAE" w:rsidR="00BC4A80" w:rsidRPr="001E31D6" w:rsidRDefault="00324A04" w:rsidP="00BB1A15">
      <w:pPr>
        <w:pStyle w:val="21"/>
        <w:rPr>
          <w:sz w:val="22"/>
          <w:szCs w:val="22"/>
        </w:rPr>
      </w:pPr>
      <w:r w:rsidRPr="001E31D6">
        <w:rPr>
          <w:sz w:val="22"/>
          <w:szCs w:val="22"/>
        </w:rPr>
        <w:t>e</w:t>
      </w:r>
      <w:r w:rsidR="00FC485C" w:rsidRPr="001E31D6">
        <w:rPr>
          <w:sz w:val="22"/>
          <w:szCs w:val="22"/>
        </w:rPr>
        <w:t>-</w:t>
      </w:r>
      <w:r w:rsidRPr="001E31D6">
        <w:rPr>
          <w:sz w:val="22"/>
          <w:szCs w:val="22"/>
        </w:rPr>
        <w:t>C</w:t>
      </w:r>
      <w:r w:rsidR="00FC485C" w:rsidRPr="001E31D6">
        <w:rPr>
          <w:sz w:val="22"/>
          <w:szCs w:val="22"/>
        </w:rPr>
        <w:t>DRX</w:t>
      </w:r>
    </w:p>
    <w:p w14:paraId="25EE7F4F" w14:textId="48BB5164" w:rsidR="008564B2" w:rsidRPr="001E31D6" w:rsidRDefault="008C25A3" w:rsidP="003B64F2">
      <w:pPr>
        <w:pStyle w:val="a7"/>
        <w:numPr>
          <w:ilvl w:val="0"/>
          <w:numId w:val="25"/>
        </w:numPr>
        <w:jc w:val="both"/>
        <w:rPr>
          <w:rFonts w:ascii="Times New Roman" w:hAnsi="Times New Roman" w:cs="Times New Roman"/>
          <w:b/>
          <w:lang w:eastAsia="zh-CN"/>
        </w:rPr>
      </w:pPr>
      <w:r w:rsidRPr="001E31D6">
        <w:rPr>
          <w:rFonts w:ascii="Times New Roman" w:hAnsi="Times New Roman" w:cs="Times New Roman"/>
          <w:b/>
        </w:rPr>
        <w:t>C</w:t>
      </w:r>
      <w:r w:rsidR="00FC485C" w:rsidRPr="001E31D6">
        <w:rPr>
          <w:rFonts w:ascii="Times New Roman" w:hAnsi="Times New Roman" w:cs="Times New Roman"/>
          <w:b/>
        </w:rPr>
        <w:t>DRX</w:t>
      </w:r>
      <w:r w:rsidR="00673D88" w:rsidRPr="001E31D6">
        <w:rPr>
          <w:rFonts w:ascii="Times New Roman" w:hAnsi="Times New Roman" w:cs="Times New Roman" w:hint="eastAsia"/>
          <w:b/>
          <w:lang w:eastAsia="zh-CN"/>
        </w:rPr>
        <w:t xml:space="preserve"> </w:t>
      </w:r>
      <w:r w:rsidR="00DA756D" w:rsidRPr="001E31D6">
        <w:rPr>
          <w:rFonts w:ascii="Times New Roman" w:hAnsi="Times New Roman" w:cs="Times New Roman"/>
          <w:b/>
          <w:lang w:eastAsia="zh-CN"/>
        </w:rPr>
        <w:t>periodic</w:t>
      </w:r>
      <w:r w:rsidR="00BB1A15" w:rsidRPr="001E31D6">
        <w:rPr>
          <w:rFonts w:ascii="Times New Roman" w:hAnsi="Times New Roman" w:cs="Times New Roman"/>
          <w:b/>
          <w:lang w:eastAsia="zh-CN"/>
        </w:rPr>
        <w:t>ity</w:t>
      </w:r>
      <w:r w:rsidR="00DA756D" w:rsidRPr="001E31D6">
        <w:rPr>
          <w:rFonts w:ascii="Times New Roman" w:hAnsi="Times New Roman" w:cs="Times New Roman"/>
          <w:b/>
          <w:lang w:eastAsia="zh-CN"/>
        </w:rPr>
        <w:t xml:space="preserve"> matched</w:t>
      </w:r>
      <w:r w:rsidR="00673D88" w:rsidRPr="001E31D6">
        <w:rPr>
          <w:rFonts w:ascii="Times New Roman" w:hAnsi="Times New Roman" w:cs="Times New Roman"/>
          <w:b/>
          <w:lang w:eastAsia="zh-CN"/>
        </w:rPr>
        <w:t xml:space="preserve"> with XR</w:t>
      </w:r>
      <w:r w:rsidR="00DA756D" w:rsidRPr="001E31D6">
        <w:rPr>
          <w:rFonts w:ascii="Times New Roman" w:hAnsi="Times New Roman" w:cs="Times New Roman"/>
          <w:b/>
          <w:lang w:eastAsia="zh-CN"/>
        </w:rPr>
        <w:t xml:space="preserve"> traffic</w:t>
      </w:r>
    </w:p>
    <w:p w14:paraId="4D98A933" w14:textId="4C250971" w:rsidR="003B64F2" w:rsidRPr="00DD2BB9" w:rsidRDefault="003B64F2" w:rsidP="00A50323">
      <w:pPr>
        <w:spacing w:before="120" w:after="120"/>
        <w:jc w:val="both"/>
        <w:rPr>
          <w:rFonts w:ascii="Times New Roman" w:eastAsia="宋体" w:hAnsi="Times New Roman" w:cs="Times New Roman"/>
        </w:rPr>
      </w:pPr>
      <w:r w:rsidRPr="001E31D6">
        <w:rPr>
          <w:rFonts w:ascii="Times New Roman" w:eastAsia="宋体" w:hAnsi="Times New Roman" w:cs="Times New Roman"/>
        </w:rPr>
        <w:t xml:space="preserve">DRX is one of the efficient method for UE power saving, when UE steps into the DRX-OFF state, it </w:t>
      </w:r>
      <w:r w:rsidR="00444431" w:rsidRPr="001E31D6">
        <w:rPr>
          <w:rFonts w:ascii="Times New Roman" w:eastAsia="宋体" w:hAnsi="Times New Roman" w:cs="Times New Roman"/>
        </w:rPr>
        <w:t>will be stop to monitor PDCCH</w:t>
      </w:r>
      <w:r w:rsidRPr="001E31D6">
        <w:rPr>
          <w:rFonts w:ascii="Times New Roman" w:eastAsia="宋体" w:hAnsi="Times New Roman" w:cs="Times New Roman"/>
        </w:rPr>
        <w:t xml:space="preserve"> and can go to sleeping for UE power saving.</w:t>
      </w:r>
      <w:r w:rsidR="0078720B" w:rsidRPr="001E31D6">
        <w:rPr>
          <w:rFonts w:ascii="Times New Roman" w:eastAsia="宋体" w:hAnsi="Times New Roman" w:cs="Times New Roman"/>
        </w:rPr>
        <w:t xml:space="preserve"> In current specification, </w:t>
      </w:r>
      <w:r w:rsidR="00DD2BB9" w:rsidRPr="001E31D6">
        <w:rPr>
          <w:rFonts w:ascii="Times New Roman" w:hAnsi="Times New Roman" w:cs="Times New Roman"/>
          <w:color w:val="000000" w:themeColor="text1"/>
        </w:rPr>
        <w:t xml:space="preserve">the periodicity of DRX cycle can only be </w:t>
      </w:r>
      <w:r w:rsidR="00BB1A15" w:rsidRPr="001E31D6">
        <w:rPr>
          <w:rFonts w:ascii="Times New Roman" w:hAnsi="Times New Roman" w:cs="Times New Roman"/>
          <w:color w:val="000000" w:themeColor="text1"/>
        </w:rPr>
        <w:t xml:space="preserve">configured as </w:t>
      </w:r>
      <w:r w:rsidR="00DD2BB9" w:rsidRPr="001E31D6">
        <w:rPr>
          <w:rFonts w:ascii="Times New Roman" w:hAnsi="Times New Roman" w:cs="Times New Roman"/>
          <w:color w:val="000000" w:themeColor="text1"/>
        </w:rPr>
        <w:t xml:space="preserve">an integer number of slots. </w:t>
      </w:r>
      <w:r w:rsidR="00DD2BB9" w:rsidRPr="001E31D6">
        <w:rPr>
          <w:rFonts w:ascii="Times New Roman" w:eastAsia="宋体" w:hAnsi="Times New Roman" w:cs="Times New Roman"/>
          <w:lang w:eastAsia="zh-CN"/>
        </w:rPr>
        <w:t>T</w:t>
      </w:r>
      <w:r w:rsidR="00D13E50" w:rsidRPr="001E31D6">
        <w:rPr>
          <w:rFonts w:ascii="Times New Roman" w:eastAsia="宋体" w:hAnsi="Times New Roman" w:cs="Times New Roman"/>
          <w:lang w:eastAsia="zh-CN"/>
        </w:rPr>
        <w:t>he DRX cycle can be configured as {10ms, 20ms, 32ms, 40ms, 60ms, 64ms…} for long DRX cycle and the cycle values for short DRX can be configured as {2ms, 3ms, 4ms, 5ms, 6ms…}</w:t>
      </w:r>
      <w:r w:rsidR="00DD2BB9" w:rsidRPr="001E31D6">
        <w:rPr>
          <w:rFonts w:ascii="Times New Roman" w:eastAsia="宋体" w:hAnsi="Times New Roman" w:cs="Times New Roman"/>
          <w:lang w:eastAsia="zh-CN"/>
        </w:rPr>
        <w:t>, as show in table 1. H</w:t>
      </w:r>
      <w:r w:rsidR="00D13E50" w:rsidRPr="001E31D6">
        <w:rPr>
          <w:rFonts w:ascii="Times New Roman" w:eastAsia="宋体" w:hAnsi="Times New Roman" w:cs="Times New Roman"/>
          <w:lang w:eastAsia="zh-CN"/>
        </w:rPr>
        <w:t>owever, the periodicity for XR service i</w:t>
      </w:r>
      <w:r w:rsidR="00DD2BB9" w:rsidRPr="001E31D6">
        <w:rPr>
          <w:rFonts w:ascii="Times New Roman" w:eastAsia="宋体" w:hAnsi="Times New Roman" w:cs="Times New Roman"/>
          <w:lang w:eastAsia="zh-CN"/>
        </w:rPr>
        <w:t>s</w:t>
      </w:r>
      <w:r w:rsidR="00D13E50" w:rsidRPr="001E31D6">
        <w:rPr>
          <w:rFonts w:ascii="Times New Roman" w:eastAsia="宋体" w:hAnsi="Times New Roman" w:cs="Times New Roman"/>
          <w:lang w:eastAsia="zh-CN"/>
        </w:rPr>
        <w:t xml:space="preserve"> not an integer</w:t>
      </w:r>
      <w:r w:rsidR="00BB1A15" w:rsidRPr="001E31D6">
        <w:rPr>
          <w:rFonts w:ascii="Times New Roman" w:eastAsia="宋体" w:hAnsi="Times New Roman" w:cs="Times New Roman"/>
          <w:lang w:eastAsia="zh-CN"/>
        </w:rPr>
        <w:t xml:space="preserve"> of slot</w:t>
      </w:r>
      <w:r w:rsidR="00D13E50" w:rsidRPr="001E31D6">
        <w:rPr>
          <w:rFonts w:ascii="Times New Roman" w:eastAsia="宋体" w:hAnsi="Times New Roman" w:cs="Times New Roman"/>
          <w:lang w:eastAsia="zh-CN"/>
        </w:rPr>
        <w:t xml:space="preserve">, </w:t>
      </w:r>
      <w:r w:rsidR="00DD2BB9" w:rsidRPr="001E31D6">
        <w:rPr>
          <w:rFonts w:ascii="Times New Roman" w:eastAsia="宋体" w:hAnsi="Times New Roman" w:cs="Times New Roman"/>
          <w:lang w:eastAsia="zh-CN"/>
        </w:rPr>
        <w:t xml:space="preserve">as discussion in section 2. </w:t>
      </w:r>
      <w:r w:rsidR="00DD2BB9" w:rsidRPr="001E31D6">
        <w:rPr>
          <w:rFonts w:ascii="Times New Roman" w:hAnsi="Times New Roman" w:cs="Times New Roman"/>
          <w:color w:val="000000" w:themeColor="text1"/>
        </w:rPr>
        <w:t xml:space="preserve">Therefore, </w:t>
      </w:r>
      <w:r w:rsidR="00DA756D" w:rsidRPr="001E31D6">
        <w:rPr>
          <w:rFonts w:ascii="Times New Roman" w:hAnsi="Times New Roman" w:cs="Times New Roman"/>
          <w:color w:val="000000" w:themeColor="text1"/>
        </w:rPr>
        <w:t>it is not suitable</w:t>
      </w:r>
      <w:r w:rsidR="00DD2BB9" w:rsidRPr="001E31D6">
        <w:rPr>
          <w:rFonts w:ascii="Times New Roman" w:hAnsi="Times New Roman" w:cs="Times New Roman"/>
          <w:color w:val="000000" w:themeColor="text1"/>
        </w:rPr>
        <w:t xml:space="preserve"> to configure a DRX cycle to match </w:t>
      </w:r>
      <w:r w:rsidR="00DA756D" w:rsidRPr="001E31D6">
        <w:rPr>
          <w:rFonts w:ascii="Times New Roman" w:hAnsi="Times New Roman" w:cs="Times New Roman"/>
          <w:color w:val="000000" w:themeColor="text1"/>
        </w:rPr>
        <w:t xml:space="preserve">with </w:t>
      </w:r>
      <w:r w:rsidR="00DD2BB9" w:rsidRPr="001E31D6">
        <w:rPr>
          <w:rFonts w:ascii="Times New Roman" w:hAnsi="Times New Roman" w:cs="Times New Roman"/>
          <w:color w:val="000000" w:themeColor="text1"/>
        </w:rPr>
        <w:t xml:space="preserve">the XR </w:t>
      </w:r>
      <w:r w:rsidR="00DA756D" w:rsidRPr="001E31D6">
        <w:rPr>
          <w:rFonts w:ascii="Times New Roman" w:hAnsi="Times New Roman" w:cs="Times New Roman"/>
          <w:color w:val="000000" w:themeColor="text1"/>
        </w:rPr>
        <w:t>DL traffic</w:t>
      </w:r>
      <w:r w:rsidR="00DD2BB9" w:rsidRPr="001E31D6">
        <w:rPr>
          <w:rFonts w:ascii="Times New Roman" w:hAnsi="Times New Roman" w:cs="Times New Roman"/>
          <w:color w:val="000000" w:themeColor="text1"/>
        </w:rPr>
        <w:t xml:space="preserve"> perfectly. If the DRX cycle is configured to an integer number of slots, there will be a gap between XR packet arrival time and</w:t>
      </w:r>
      <w:r w:rsidR="00DA756D" w:rsidRPr="001E31D6">
        <w:rPr>
          <w:rFonts w:ascii="Times New Roman" w:hAnsi="Times New Roman" w:cs="Times New Roman"/>
          <w:color w:val="000000" w:themeColor="text1"/>
        </w:rPr>
        <w:t xml:space="preserve"> DRX configuration</w:t>
      </w:r>
      <w:r w:rsidR="00DD2BB9" w:rsidRPr="001E31D6">
        <w:rPr>
          <w:rFonts w:ascii="Times New Roman" w:hAnsi="Times New Roman" w:cs="Times New Roman"/>
          <w:color w:val="000000" w:themeColor="text1"/>
        </w:rPr>
        <w:t>,</w:t>
      </w:r>
      <w:r w:rsidR="00DA756D" w:rsidRPr="001E31D6">
        <w:rPr>
          <w:rFonts w:ascii="Times New Roman" w:hAnsi="Times New Roman" w:cs="Times New Roman"/>
          <w:color w:val="000000" w:themeColor="text1"/>
        </w:rPr>
        <w:t xml:space="preserve"> </w:t>
      </w:r>
      <w:r w:rsidR="00F55D1A" w:rsidRPr="001E31D6">
        <w:rPr>
          <w:rFonts w:ascii="Times New Roman" w:hAnsi="Times New Roman" w:cs="Times New Roman"/>
          <w:color w:val="000000" w:themeColor="text1"/>
        </w:rPr>
        <w:t xml:space="preserve">so </w:t>
      </w:r>
      <w:r w:rsidR="00DA756D" w:rsidRPr="001E31D6">
        <w:rPr>
          <w:rFonts w:ascii="Times New Roman" w:hAnsi="Times New Roman" w:cs="Times New Roman"/>
          <w:color w:val="000000" w:themeColor="text1"/>
        </w:rPr>
        <w:t>large</w:t>
      </w:r>
      <w:r w:rsidR="00DD2BB9" w:rsidRPr="001E31D6">
        <w:rPr>
          <w:rFonts w:ascii="Times New Roman" w:hAnsi="Times New Roman" w:cs="Times New Roman"/>
          <w:color w:val="000000" w:themeColor="text1"/>
        </w:rPr>
        <w:t xml:space="preserve"> delay will be</w:t>
      </w:r>
      <w:r w:rsidR="00DA756D" w:rsidRPr="001E31D6">
        <w:rPr>
          <w:rFonts w:ascii="Times New Roman" w:hAnsi="Times New Roman" w:cs="Times New Roman"/>
          <w:color w:val="000000" w:themeColor="text1"/>
        </w:rPr>
        <w:t xml:space="preserve"> caused.</w:t>
      </w:r>
    </w:p>
    <w:p w14:paraId="53C46877" w14:textId="0A859983" w:rsidR="0078720B" w:rsidRPr="001E31D6" w:rsidRDefault="00DD2BB9" w:rsidP="0078720B">
      <w:pPr>
        <w:keepNext/>
        <w:keepLines/>
        <w:overflowPunct w:val="0"/>
        <w:autoSpaceDE w:val="0"/>
        <w:autoSpaceDN w:val="0"/>
        <w:adjustRightInd w:val="0"/>
        <w:spacing w:before="60" w:after="180" w:line="240" w:lineRule="auto"/>
        <w:jc w:val="center"/>
        <w:textAlignment w:val="baseline"/>
        <w:rPr>
          <w:rFonts w:ascii="Times New Roman" w:eastAsia="Times New Roman" w:hAnsi="Times New Roman" w:cs="Times New Roman"/>
          <w:sz w:val="20"/>
          <w:szCs w:val="20"/>
          <w:lang w:val="en-GB" w:eastAsia="ja-JP"/>
        </w:rPr>
      </w:pPr>
      <w:r w:rsidRPr="001E31D6">
        <w:rPr>
          <w:rFonts w:ascii="Times New Roman" w:eastAsia="Times New Roman" w:hAnsi="Times New Roman" w:cs="Times New Roman"/>
          <w:i/>
          <w:sz w:val="20"/>
          <w:szCs w:val="20"/>
          <w:lang w:val="en-GB" w:eastAsia="ja-JP"/>
        </w:rPr>
        <w:t xml:space="preserve"> Table 1: </w:t>
      </w:r>
      <w:r w:rsidR="0078720B" w:rsidRPr="001E31D6">
        <w:rPr>
          <w:rFonts w:ascii="Times New Roman" w:eastAsia="Times New Roman" w:hAnsi="Times New Roman" w:cs="Times New Roman"/>
          <w:i/>
          <w:sz w:val="20"/>
          <w:szCs w:val="20"/>
          <w:lang w:val="en-GB" w:eastAsia="ja-JP"/>
        </w:rPr>
        <w:t>DRX-Config</w:t>
      </w:r>
      <w:r w:rsidR="0078720B" w:rsidRPr="001E31D6">
        <w:rPr>
          <w:rFonts w:ascii="Times New Roman" w:eastAsia="Times New Roman" w:hAnsi="Times New Roman" w:cs="Times New Roman"/>
          <w:sz w:val="20"/>
          <w:szCs w:val="20"/>
          <w:lang w:val="en-GB" w:eastAsia="ja-JP"/>
        </w:rPr>
        <w:t xml:space="preserve"> information element</w:t>
      </w:r>
    </w:p>
    <w:p w14:paraId="30E870ED"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ASN1START</w:t>
      </w:r>
    </w:p>
    <w:p w14:paraId="604109D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TAG-DRX-CONFIG-START</w:t>
      </w:r>
    </w:p>
    <w:p w14:paraId="3A2268F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521EE5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DRX-Config ::=                      SEQUENCE {</w:t>
      </w:r>
    </w:p>
    <w:p w14:paraId="11C0C62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drx-onDurationTimer                 CHOICE {</w:t>
      </w:r>
    </w:p>
    <w:p w14:paraId="2B7DFA58"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subMilliSeconds INTEGER (1..31),</w:t>
      </w:r>
    </w:p>
    <w:p w14:paraId="1AF9BC57"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milliSeconds    ENUMERATED {</w:t>
      </w:r>
    </w:p>
    <w:p w14:paraId="79BB1C2F"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lastRenderedPageBreak/>
        <w:t xml:space="preserve">                                                ms1, ms2, ms3, ms4, ms5, ms6, ms8, ms10, ms20, ms30, ms40, ms50, ms60,</w:t>
      </w:r>
    </w:p>
    <w:p w14:paraId="1A353B5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ms80, ms100, ms200, ms300, ms400, ms500, ms600, ms800, ms1000, ms1200,</w:t>
      </w:r>
    </w:p>
    <w:p w14:paraId="0731A98F"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ms1600, spare8, spare7, spare6, spare5, spare4, spare3, spare2, spare1 }</w:t>
      </w:r>
    </w:p>
    <w:p w14:paraId="17429497"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w:t>
      </w:r>
    </w:p>
    <w:p w14:paraId="704B1CD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drx-InactivityTimer                 ENUMERATED {</w:t>
      </w:r>
    </w:p>
    <w:p w14:paraId="0C9DBECB"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ms0, ms1, ms2, ms3, ms4, ms5, ms6, ms8, ms10, ms20, ms30, ms40, ms50, ms60, ms80,</w:t>
      </w:r>
    </w:p>
    <w:p w14:paraId="1AAD3A34"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ms100, ms200, ms300, ms500, ms750, ms1280, ms1920, ms2560, spare9, spare8,</w:t>
      </w:r>
    </w:p>
    <w:p w14:paraId="029EA92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spare7, spare6, spare5, spare4, spare3, spare2, spare1},</w:t>
      </w:r>
    </w:p>
    <w:p w14:paraId="1BCCAD04"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drx-HARQ-RTT-TimerDL                INTEGER (0..56),</w:t>
      </w:r>
    </w:p>
    <w:p w14:paraId="1616367E"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drx-HARQ-RTT-TimerUL                INTEGER (0..56),</w:t>
      </w:r>
    </w:p>
    <w:p w14:paraId="6D35478D"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drx-RetransmissionTimerDL           ENUMERATED {</w:t>
      </w:r>
    </w:p>
    <w:p w14:paraId="3006ECE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sl0, sl1, sl2, sl4, sl6, sl8, sl16, sl24, sl33, sl40, sl64, sl80, sl96, sl112, sl128,</w:t>
      </w:r>
    </w:p>
    <w:p w14:paraId="14BA229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sl160, sl320, spare15, spare14, spare13, spare12, spare11, spare10, spare9,</w:t>
      </w:r>
    </w:p>
    <w:p w14:paraId="43CD02A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spare8, spare7, spare6, spare5, spare4, spare3, spare2, spare1},</w:t>
      </w:r>
    </w:p>
    <w:p w14:paraId="2AEC4CD7"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drx-RetransmissionTimerUL           ENUMERATED {</w:t>
      </w:r>
    </w:p>
    <w:p w14:paraId="464C8B1A"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sl0, sl1, sl2, sl4, sl6, sl8, sl16, sl24, sl33, sl40, sl64, sl80, sl96, sl112, sl128,</w:t>
      </w:r>
    </w:p>
    <w:p w14:paraId="01814ABA"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sl160, sl320, spare15, spare14, spare13, spare12, spare11, spare10, spare9,</w:t>
      </w:r>
    </w:p>
    <w:p w14:paraId="581C72B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spare8, spare7, spare6, spare5, spare4, spare3, spare2, spare1 },</w:t>
      </w:r>
    </w:p>
    <w:p w14:paraId="566A030A"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w:t>
      </w:r>
      <w:r w:rsidRPr="0078720B">
        <w:rPr>
          <w:rFonts w:ascii="Courier New" w:eastAsia="Times New Roman" w:hAnsi="Courier New" w:cs="Times New Roman"/>
          <w:noProof/>
          <w:sz w:val="16"/>
          <w:szCs w:val="20"/>
          <w:highlight w:val="green"/>
          <w:lang w:val="en-GB" w:eastAsia="en-GB"/>
        </w:rPr>
        <w:t>drx-LongCycleStartOffset</w:t>
      </w:r>
      <w:r w:rsidRPr="0078720B">
        <w:rPr>
          <w:rFonts w:ascii="Courier New" w:eastAsia="Times New Roman" w:hAnsi="Courier New" w:cs="Times New Roman"/>
          <w:noProof/>
          <w:sz w:val="16"/>
          <w:szCs w:val="20"/>
          <w:lang w:val="en-GB" w:eastAsia="en-GB"/>
        </w:rPr>
        <w:t xml:space="preserve">            CHOICE {</w:t>
      </w:r>
    </w:p>
    <w:p w14:paraId="3C038826"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ms10                                INTEGER(0..9),</w:t>
      </w:r>
    </w:p>
    <w:p w14:paraId="6E8AFAC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ms20                                INTEGER(0..19),</w:t>
      </w:r>
    </w:p>
    <w:p w14:paraId="64C2E65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ms32                                INTEGER(0..31),</w:t>
      </w:r>
    </w:p>
    <w:p w14:paraId="240AF61D"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ms40                                INTEGER(0..39),</w:t>
      </w:r>
    </w:p>
    <w:p w14:paraId="539088F5"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ms60                                INTEGER(0..59),</w:t>
      </w:r>
    </w:p>
    <w:p w14:paraId="6AE2F15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ms64                                INTEGER(0..63),</w:t>
      </w:r>
    </w:p>
    <w:p w14:paraId="1F51D51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ms70                                INTEGER(0..69),</w:t>
      </w:r>
    </w:p>
    <w:p w14:paraId="2168098E"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ms80                                INTEGER(0..79),</w:t>
      </w:r>
    </w:p>
    <w:p w14:paraId="2F43434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ms128                               INTEGER(0..127),</w:t>
      </w:r>
    </w:p>
    <w:p w14:paraId="427911E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ms160                               INTEGER(0..159),</w:t>
      </w:r>
    </w:p>
    <w:p w14:paraId="39B172B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ms256                               INTEGER(0..255),</w:t>
      </w:r>
    </w:p>
    <w:p w14:paraId="678B74A1"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ms320                               INTEGER(0..319),</w:t>
      </w:r>
    </w:p>
    <w:p w14:paraId="6C0638A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ms512                               INTEGER(0..511),</w:t>
      </w:r>
    </w:p>
    <w:p w14:paraId="45B740CB"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ms640                               INTEGER(0..639),</w:t>
      </w:r>
    </w:p>
    <w:p w14:paraId="223D9087"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ms1024                              INTEGER(0..1023),</w:t>
      </w:r>
    </w:p>
    <w:p w14:paraId="2EDE4A4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ms1280                              INTEGER(0..1279),</w:t>
      </w:r>
    </w:p>
    <w:p w14:paraId="20D491B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ms2048                              INTEGER(0..2047),</w:t>
      </w:r>
    </w:p>
    <w:p w14:paraId="15E5C52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ms2560                              INTEGER(0..2559),</w:t>
      </w:r>
    </w:p>
    <w:p w14:paraId="2AC88C0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ms5120                              INTEGER(0..5119),</w:t>
      </w:r>
    </w:p>
    <w:p w14:paraId="6AB0F136"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ms10240                             INTEGER(0..10239)</w:t>
      </w:r>
    </w:p>
    <w:p w14:paraId="21228A7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w:t>
      </w:r>
    </w:p>
    <w:p w14:paraId="45260B7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shortDRX                            SEQUENCE {</w:t>
      </w:r>
    </w:p>
    <w:p w14:paraId="5F93663E"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w:t>
      </w:r>
      <w:r w:rsidRPr="0078720B">
        <w:rPr>
          <w:rFonts w:ascii="Courier New" w:eastAsia="Times New Roman" w:hAnsi="Courier New" w:cs="Times New Roman"/>
          <w:noProof/>
          <w:sz w:val="16"/>
          <w:szCs w:val="20"/>
          <w:highlight w:val="green"/>
          <w:lang w:val="en-GB" w:eastAsia="en-GB"/>
        </w:rPr>
        <w:t>drx-ShortCycle</w:t>
      </w:r>
      <w:r w:rsidRPr="0078720B">
        <w:rPr>
          <w:rFonts w:ascii="Courier New" w:eastAsia="Times New Roman" w:hAnsi="Courier New" w:cs="Times New Roman"/>
          <w:noProof/>
          <w:sz w:val="16"/>
          <w:szCs w:val="20"/>
          <w:lang w:val="en-GB" w:eastAsia="en-GB"/>
        </w:rPr>
        <w:t xml:space="preserve">                      ENUMERATED  {</w:t>
      </w:r>
    </w:p>
    <w:p w14:paraId="34C63C54"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 ms3, ms4, ms5, ms6, ms7, ms8, ms10, ms14, ms16, ms20, ms30, ms32,</w:t>
      </w:r>
    </w:p>
    <w:p w14:paraId="34053A4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ms35, ms40, ms64, ms80, ms128, ms160, ms256, ms320, ms512, ms640, spare9,</w:t>
      </w:r>
    </w:p>
    <w:p w14:paraId="4798C45A"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spare8, spare7, spare6, spare5, spare4, spare3, spare2, spare1 },</w:t>
      </w:r>
    </w:p>
    <w:p w14:paraId="4AB18A6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drx-ShortCycleTimer                 INTEGER (1..16)</w:t>
      </w:r>
    </w:p>
    <w:p w14:paraId="1816BBB4"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                                                                                                           OPTIONAL,   -- Need R</w:t>
      </w:r>
    </w:p>
    <w:p w14:paraId="3B2BA3A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drx-SlotOffset                      INTEGER (0..31)</w:t>
      </w:r>
    </w:p>
    <w:p w14:paraId="143257E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w:t>
      </w:r>
    </w:p>
    <w:p w14:paraId="6A61D8CE"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6C74C06"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TAG-DRX-CONFIG-STOP</w:t>
      </w:r>
    </w:p>
    <w:p w14:paraId="66BC5F5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ASN1STOP</w:t>
      </w:r>
    </w:p>
    <w:p w14:paraId="6528A072" w14:textId="577A71A5" w:rsidR="0078720B" w:rsidRPr="001E31D6" w:rsidRDefault="00DD2BB9" w:rsidP="00A50323">
      <w:pPr>
        <w:spacing w:before="120" w:after="120"/>
        <w:jc w:val="both"/>
        <w:rPr>
          <w:rFonts w:ascii="Times New Roman" w:hAnsi="Times New Roman" w:cs="Times New Roman"/>
          <w:lang w:eastAsia="zh-CN"/>
        </w:rPr>
      </w:pPr>
      <w:r w:rsidRPr="001E31D6">
        <w:rPr>
          <w:rFonts w:ascii="Times New Roman" w:hAnsi="Times New Roman" w:cs="Times New Roman"/>
          <w:b/>
          <w:lang w:eastAsia="zh-CN"/>
        </w:rPr>
        <w:lastRenderedPageBreak/>
        <w:t>O</w:t>
      </w:r>
      <w:r w:rsidR="00F84DA1" w:rsidRPr="001E31D6">
        <w:rPr>
          <w:rFonts w:ascii="Times New Roman" w:hAnsi="Times New Roman" w:cs="Times New Roman"/>
          <w:b/>
          <w:lang w:eastAsia="zh-CN"/>
        </w:rPr>
        <w:t>bservation 2</w:t>
      </w:r>
      <w:r w:rsidRPr="001E31D6">
        <w:rPr>
          <w:rFonts w:ascii="Times New Roman" w:hAnsi="Times New Roman" w:cs="Times New Roman"/>
          <w:b/>
          <w:lang w:eastAsia="zh-CN"/>
        </w:rPr>
        <w:t>：</w:t>
      </w:r>
      <w:r w:rsidRPr="001E31D6">
        <w:rPr>
          <w:rFonts w:ascii="Times New Roman" w:hAnsi="Times New Roman" w:cs="Times New Roman"/>
          <w:b/>
          <w:i/>
          <w:lang w:eastAsia="zh-CN"/>
        </w:rPr>
        <w:t xml:space="preserve">There is a gap between XR periodic DL traffic </w:t>
      </w:r>
      <w:r w:rsidR="00DA756D" w:rsidRPr="001E31D6">
        <w:rPr>
          <w:rFonts w:ascii="Times New Roman" w:hAnsi="Times New Roman" w:cs="Times New Roman"/>
          <w:b/>
          <w:i/>
          <w:lang w:eastAsia="zh-CN"/>
        </w:rPr>
        <w:t>and current C-DRX configuration,</w:t>
      </w:r>
      <w:r w:rsidR="00C369CE" w:rsidRPr="001E31D6">
        <w:rPr>
          <w:rFonts w:ascii="Times New Roman" w:hAnsi="Times New Roman" w:cs="Times New Roman"/>
          <w:b/>
          <w:i/>
          <w:lang w:eastAsia="zh-CN"/>
        </w:rPr>
        <w:t xml:space="preserve"> large </w:t>
      </w:r>
      <w:r w:rsidR="00DA756D" w:rsidRPr="001E31D6">
        <w:rPr>
          <w:rFonts w:ascii="Times New Roman" w:hAnsi="Times New Roman" w:cs="Times New Roman"/>
          <w:b/>
          <w:i/>
          <w:lang w:eastAsia="zh-CN"/>
        </w:rPr>
        <w:t xml:space="preserve">delay will be caused. </w:t>
      </w:r>
    </w:p>
    <w:p w14:paraId="48112C07" w14:textId="54DF0CC7" w:rsidR="003B64F2" w:rsidRPr="001E31D6" w:rsidRDefault="00F0279D" w:rsidP="00A50323">
      <w:pPr>
        <w:spacing w:before="120" w:after="120"/>
        <w:jc w:val="both"/>
        <w:rPr>
          <w:rFonts w:ascii="Times New Roman" w:hAnsi="Times New Roman" w:cs="Times New Roman"/>
          <w:lang w:eastAsia="zh-CN"/>
        </w:rPr>
      </w:pPr>
      <w:r w:rsidRPr="001E31D6">
        <w:rPr>
          <w:rFonts w:ascii="Times New Roman" w:hAnsi="Times New Roman" w:cs="Times New Roman"/>
          <w:lang w:eastAsia="zh-CN"/>
        </w:rPr>
        <w:t>To align the</w:t>
      </w:r>
      <w:r w:rsidR="00F84DA1" w:rsidRPr="001E31D6">
        <w:rPr>
          <w:rFonts w:ascii="Times New Roman" w:hAnsi="Times New Roman" w:cs="Times New Roman"/>
          <w:lang w:eastAsia="zh-CN"/>
        </w:rPr>
        <w:t xml:space="preserve"> start</w:t>
      </w:r>
      <w:r w:rsidRPr="001E31D6">
        <w:rPr>
          <w:rFonts w:ascii="Times New Roman" w:hAnsi="Times New Roman" w:cs="Times New Roman"/>
          <w:lang w:eastAsia="zh-CN"/>
        </w:rPr>
        <w:t xml:space="preserve"> time</w:t>
      </w:r>
      <w:r w:rsidR="00F84DA1" w:rsidRPr="001E31D6">
        <w:rPr>
          <w:rFonts w:ascii="Times New Roman" w:hAnsi="Times New Roman" w:cs="Times New Roman"/>
          <w:lang w:eastAsia="zh-CN"/>
        </w:rPr>
        <w:t xml:space="preserve"> of DRX cycle </w:t>
      </w:r>
      <w:r w:rsidR="00324A04" w:rsidRPr="001E31D6">
        <w:rPr>
          <w:rFonts w:ascii="Times New Roman" w:hAnsi="Times New Roman" w:cs="Times New Roman"/>
          <w:lang w:eastAsia="zh-CN"/>
        </w:rPr>
        <w:t>with XR traffic arrive</w:t>
      </w:r>
      <w:r w:rsidR="00F55D1A" w:rsidRPr="001E31D6">
        <w:rPr>
          <w:rFonts w:ascii="Times New Roman" w:hAnsi="Times New Roman" w:cs="Times New Roman"/>
          <w:lang w:eastAsia="zh-CN"/>
        </w:rPr>
        <w:t>, w</w:t>
      </w:r>
      <w:r w:rsidR="00F91924" w:rsidRPr="001E31D6">
        <w:rPr>
          <w:rFonts w:ascii="Times New Roman" w:hAnsi="Times New Roman" w:cs="Times New Roman"/>
          <w:lang w:eastAsia="zh-CN"/>
        </w:rPr>
        <w:t xml:space="preserve">hen jitter is not considered for XR </w:t>
      </w:r>
      <w:r w:rsidR="00F55D1A" w:rsidRPr="001E31D6">
        <w:rPr>
          <w:rFonts w:ascii="Times New Roman" w:hAnsi="Times New Roman" w:cs="Times New Roman"/>
          <w:lang w:eastAsia="zh-CN"/>
        </w:rPr>
        <w:t xml:space="preserve">services, </w:t>
      </w:r>
      <w:r w:rsidR="00EE07ED" w:rsidRPr="001E31D6">
        <w:rPr>
          <w:rFonts w:ascii="Times New Roman" w:hAnsi="Times New Roman" w:cs="Times New Roman"/>
        </w:rPr>
        <w:t>UE and gNB</w:t>
      </w:r>
      <w:r w:rsidR="00324A04" w:rsidRPr="001E31D6">
        <w:rPr>
          <w:rFonts w:ascii="Times New Roman" w:hAnsi="Times New Roman" w:cs="Times New Roman"/>
        </w:rPr>
        <w:t xml:space="preserve"> know the arrival</w:t>
      </w:r>
      <w:r w:rsidR="00BC4A80" w:rsidRPr="001E31D6">
        <w:rPr>
          <w:rFonts w:ascii="Times New Roman" w:hAnsi="Times New Roman" w:cs="Times New Roman"/>
        </w:rPr>
        <w:t xml:space="preserve"> time of </w:t>
      </w:r>
      <w:r w:rsidR="00324A04" w:rsidRPr="001E31D6">
        <w:rPr>
          <w:rFonts w:ascii="Times New Roman" w:hAnsi="Times New Roman" w:cs="Times New Roman"/>
        </w:rPr>
        <w:t>XR traffic</w:t>
      </w:r>
      <w:r w:rsidR="00BC4A80" w:rsidRPr="001E31D6">
        <w:rPr>
          <w:rFonts w:ascii="Times New Roman" w:hAnsi="Times New Roman" w:cs="Times New Roman"/>
        </w:rPr>
        <w:t xml:space="preserve"> according to the </w:t>
      </w:r>
      <w:r w:rsidR="00324A04" w:rsidRPr="001E31D6">
        <w:rPr>
          <w:rFonts w:ascii="Times New Roman" w:hAnsi="Times New Roman" w:cs="Times New Roman"/>
        </w:rPr>
        <w:t>periodicity</w:t>
      </w:r>
      <w:r w:rsidR="00BC4A80" w:rsidRPr="001E31D6">
        <w:rPr>
          <w:rFonts w:ascii="Times New Roman" w:hAnsi="Times New Roman" w:cs="Times New Roman"/>
        </w:rPr>
        <w:t xml:space="preserve">. </w:t>
      </w:r>
      <w:r w:rsidR="00812110" w:rsidRPr="001E31D6">
        <w:rPr>
          <w:rFonts w:ascii="Times New Roman" w:hAnsi="Times New Roman" w:cs="Times New Roman"/>
        </w:rPr>
        <w:t>A straightforward way is to introduce a set of non-integer periodicity for XR services (such as 8.33ms, 11.11ms, 16.66ms, 33.33ms),</w:t>
      </w:r>
      <w:r w:rsidR="00F91924" w:rsidRPr="001E31D6">
        <w:rPr>
          <w:rFonts w:ascii="Times New Roman" w:hAnsi="Times New Roman" w:cs="Times New Roman"/>
        </w:rPr>
        <w:t xml:space="preserve"> however,</w:t>
      </w:r>
      <w:r w:rsidR="00812110" w:rsidRPr="001E31D6">
        <w:rPr>
          <w:rFonts w:ascii="Times New Roman" w:hAnsi="Times New Roman" w:cs="Times New Roman"/>
        </w:rPr>
        <w:t xml:space="preserve"> </w:t>
      </w:r>
      <w:r w:rsidR="00F91924" w:rsidRPr="001E31D6">
        <w:rPr>
          <w:rFonts w:ascii="Times New Roman" w:hAnsi="Times New Roman" w:cs="Times New Roman"/>
        </w:rPr>
        <w:t>the set of non-integer periodicity is not matched with integer symbol or slot and the symbol or slot is the minimum time unit for data transmission in current specification</w:t>
      </w:r>
      <w:r w:rsidR="00BF0918" w:rsidRPr="001E31D6">
        <w:rPr>
          <w:rFonts w:ascii="Times New Roman" w:hAnsi="Times New Roman" w:cs="Times New Roman"/>
        </w:rPr>
        <w:t xml:space="preserve">. To solve the problem, </w:t>
      </w:r>
      <w:r w:rsidR="00550DDC" w:rsidRPr="001E31D6">
        <w:rPr>
          <w:rFonts w:ascii="Times New Roman" w:hAnsi="Times New Roman" w:cs="Times New Roman"/>
        </w:rPr>
        <w:t>a</w:t>
      </w:r>
      <w:r w:rsidR="008D28D3" w:rsidRPr="001E31D6">
        <w:rPr>
          <w:rFonts w:ascii="Times New Roman" w:hAnsi="Times New Roman" w:cs="Times New Roman"/>
        </w:rPr>
        <w:t>s show in f</w:t>
      </w:r>
      <w:r w:rsidR="00BF0918" w:rsidRPr="001E31D6">
        <w:rPr>
          <w:rFonts w:ascii="Times New Roman" w:hAnsi="Times New Roman" w:cs="Times New Roman"/>
        </w:rPr>
        <w:t>ig</w:t>
      </w:r>
      <w:r w:rsidR="0078291F" w:rsidRPr="001E31D6">
        <w:rPr>
          <w:rFonts w:ascii="Times New Roman" w:hAnsi="Times New Roman" w:cs="Times New Roman"/>
        </w:rPr>
        <w:t>ure</w:t>
      </w:r>
      <w:r w:rsidR="00BF0918" w:rsidRPr="001E31D6">
        <w:rPr>
          <w:rFonts w:ascii="Times New Roman" w:hAnsi="Times New Roman" w:cs="Times New Roman"/>
        </w:rPr>
        <w:t xml:space="preserve"> 1(take 60 fps as an example), it can </w:t>
      </w:r>
      <w:r w:rsidR="00F55D1A" w:rsidRPr="001E31D6">
        <w:rPr>
          <w:rFonts w:ascii="Times New Roman" w:hAnsi="Times New Roman" w:cs="Times New Roman"/>
        </w:rPr>
        <w:t xml:space="preserve">be </w:t>
      </w:r>
      <w:r w:rsidR="00BF0918" w:rsidRPr="001E31D6">
        <w:rPr>
          <w:rFonts w:ascii="Times New Roman" w:hAnsi="Times New Roman" w:cs="Times New Roman"/>
        </w:rPr>
        <w:t xml:space="preserve">obviously observed that the </w:t>
      </w:r>
      <w:r w:rsidR="001E4D06" w:rsidRPr="001E31D6">
        <w:rPr>
          <w:rFonts w:ascii="Times New Roman" w:hAnsi="Times New Roman" w:cs="Times New Roman"/>
          <w:lang w:eastAsia="zh-CN"/>
        </w:rPr>
        <w:t>mismatch issue appears every three arrival intervals, in others words, within 50ms periodicity, there</w:t>
      </w:r>
      <w:r w:rsidR="00550DDC" w:rsidRPr="001E31D6">
        <w:rPr>
          <w:rFonts w:ascii="Times New Roman" w:hAnsi="Times New Roman" w:cs="Times New Roman"/>
          <w:lang w:eastAsia="zh-CN"/>
        </w:rPr>
        <w:t xml:space="preserve"> are three packets will be arrived, so pre-defined  a fixed pattern for DRX within an integer periodicity can be considered. </w:t>
      </w:r>
    </w:p>
    <w:p w14:paraId="02A5BF9E" w14:textId="7F5E3E44" w:rsidR="0078291F" w:rsidRPr="001E31D6" w:rsidRDefault="0078291F" w:rsidP="0078291F">
      <w:pPr>
        <w:spacing w:before="120" w:after="120"/>
        <w:jc w:val="center"/>
        <w:rPr>
          <w:rFonts w:ascii="Times New Roman" w:hAnsi="Times New Roman" w:cs="Times New Roman"/>
          <w:lang w:eastAsia="zh-CN"/>
        </w:rPr>
      </w:pPr>
      <w:r w:rsidRPr="001E31D6">
        <w:rPr>
          <w:rFonts w:ascii="Times New Roman" w:hAnsi="Times New Roman" w:cs="Times New Roman"/>
          <w:noProof/>
          <w:lang w:eastAsia="zh-CN"/>
        </w:rPr>
        <w:drawing>
          <wp:inline distT="0" distB="0" distL="0" distR="0" wp14:anchorId="5E8B5CB8" wp14:editId="738CE5F1">
            <wp:extent cx="5177860" cy="1506337"/>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10">
                      <a:extLst>
                        <a:ext uri="{28A0092B-C50C-407E-A947-70E740481C1C}">
                          <a14:useLocalDpi xmlns:a14="http://schemas.microsoft.com/office/drawing/2010/main" val="0"/>
                        </a:ext>
                      </a:extLst>
                    </a:blip>
                    <a:stretch>
                      <a:fillRect/>
                    </a:stretch>
                  </pic:blipFill>
                  <pic:spPr>
                    <a:xfrm>
                      <a:off x="0" y="0"/>
                      <a:ext cx="5201645" cy="1513257"/>
                    </a:xfrm>
                    <a:prstGeom prst="rect">
                      <a:avLst/>
                    </a:prstGeom>
                  </pic:spPr>
                </pic:pic>
              </a:graphicData>
            </a:graphic>
          </wp:inline>
        </w:drawing>
      </w:r>
    </w:p>
    <w:p w14:paraId="5D87B04F" w14:textId="1C9B872A" w:rsidR="0078291F" w:rsidRPr="001E31D6" w:rsidRDefault="0078291F" w:rsidP="0078291F">
      <w:pPr>
        <w:spacing w:before="120" w:after="120"/>
        <w:jc w:val="center"/>
        <w:rPr>
          <w:rFonts w:ascii="Times New Roman" w:hAnsi="Times New Roman" w:cs="Times New Roman"/>
          <w:lang w:eastAsia="zh-CN"/>
        </w:rPr>
      </w:pPr>
      <w:r w:rsidRPr="001E31D6">
        <w:rPr>
          <w:rFonts w:ascii="Times New Roman" w:hAnsi="Times New Roman" w:cs="Times New Roman"/>
          <w:lang w:eastAsia="zh-CN"/>
        </w:rPr>
        <w:t>Figure 1. Mismatch between DL traffic with 60 fps and C-DRX with 16ms</w:t>
      </w:r>
    </w:p>
    <w:p w14:paraId="15C800D6" w14:textId="65D461A2" w:rsidR="003B64F2" w:rsidRPr="001E31D6" w:rsidRDefault="003039E3" w:rsidP="00A50323">
      <w:pPr>
        <w:spacing w:before="120" w:after="120"/>
        <w:jc w:val="both"/>
        <w:rPr>
          <w:rFonts w:ascii="Times New Roman" w:hAnsi="Times New Roman" w:cs="Times New Roman"/>
          <w:b/>
          <w:lang w:eastAsia="zh-CN"/>
        </w:rPr>
      </w:pPr>
      <w:r w:rsidRPr="001E31D6">
        <w:rPr>
          <w:rFonts w:ascii="Times New Roman" w:hAnsi="Times New Roman" w:cs="Times New Roman"/>
          <w:b/>
          <w:lang w:eastAsia="zh-CN"/>
        </w:rPr>
        <w:t xml:space="preserve">Proposal 1: </w:t>
      </w:r>
      <w:r w:rsidR="00550DDC" w:rsidRPr="001E31D6">
        <w:rPr>
          <w:rFonts w:ascii="Times New Roman" w:hAnsi="Times New Roman" w:cs="Times New Roman"/>
          <w:b/>
          <w:i/>
          <w:lang w:eastAsia="zh-CN"/>
        </w:rPr>
        <w:t>A fixed pattern for DRX within an integer periodicity</w:t>
      </w:r>
      <w:r w:rsidR="0066437D" w:rsidRPr="001E31D6">
        <w:rPr>
          <w:rFonts w:ascii="Times New Roman" w:hAnsi="Times New Roman" w:cs="Times New Roman"/>
          <w:b/>
          <w:i/>
          <w:lang w:eastAsia="zh-CN"/>
        </w:rPr>
        <w:t xml:space="preserve"> for XR</w:t>
      </w:r>
      <w:r w:rsidR="00550DDC" w:rsidRPr="001E31D6">
        <w:rPr>
          <w:rFonts w:ascii="Times New Roman" w:hAnsi="Times New Roman" w:cs="Times New Roman"/>
          <w:b/>
          <w:i/>
          <w:lang w:eastAsia="zh-CN"/>
        </w:rPr>
        <w:t xml:space="preserve"> </w:t>
      </w:r>
      <w:r w:rsidR="003162F6" w:rsidRPr="001E31D6">
        <w:rPr>
          <w:rFonts w:ascii="Times New Roman" w:hAnsi="Times New Roman" w:cs="Times New Roman"/>
          <w:b/>
          <w:i/>
          <w:lang w:eastAsia="zh-CN"/>
        </w:rPr>
        <w:t>power saving</w:t>
      </w:r>
      <w:r w:rsidR="0066437D" w:rsidRPr="001E31D6">
        <w:rPr>
          <w:rFonts w:ascii="Times New Roman" w:hAnsi="Times New Roman" w:cs="Times New Roman"/>
          <w:b/>
          <w:i/>
          <w:lang w:eastAsia="zh-CN"/>
        </w:rPr>
        <w:t xml:space="preserve"> </w:t>
      </w:r>
      <w:r w:rsidR="00550DDC" w:rsidRPr="001E31D6">
        <w:rPr>
          <w:rFonts w:ascii="Times New Roman" w:hAnsi="Times New Roman" w:cs="Times New Roman"/>
          <w:b/>
          <w:i/>
          <w:lang w:eastAsia="zh-CN"/>
        </w:rPr>
        <w:t xml:space="preserve">can be considered. </w:t>
      </w:r>
    </w:p>
    <w:p w14:paraId="6E13535F" w14:textId="7AB900A3" w:rsidR="00FC485C" w:rsidRPr="001E31D6" w:rsidRDefault="00FC485C" w:rsidP="00A50323">
      <w:pPr>
        <w:pStyle w:val="a7"/>
        <w:numPr>
          <w:ilvl w:val="0"/>
          <w:numId w:val="25"/>
        </w:numPr>
        <w:jc w:val="both"/>
        <w:rPr>
          <w:rFonts w:ascii="Times New Roman" w:hAnsi="Times New Roman" w:cs="Times New Roman"/>
          <w:b/>
          <w:lang w:eastAsia="zh-CN"/>
        </w:rPr>
      </w:pPr>
      <w:r w:rsidRPr="001E31D6">
        <w:rPr>
          <w:rFonts w:ascii="Times New Roman" w:hAnsi="Times New Roman" w:cs="Times New Roman"/>
          <w:b/>
          <w:lang w:eastAsia="zh-CN"/>
        </w:rPr>
        <w:t>J</w:t>
      </w:r>
      <w:r w:rsidR="00BB1A15" w:rsidRPr="001E31D6">
        <w:rPr>
          <w:rFonts w:ascii="Times New Roman" w:hAnsi="Times New Roman" w:cs="Times New Roman"/>
          <w:b/>
          <w:lang w:eastAsia="zh-CN"/>
        </w:rPr>
        <w:t>itter</w:t>
      </w:r>
    </w:p>
    <w:p w14:paraId="74BC78A3" w14:textId="29753F78" w:rsidR="00A72116" w:rsidRPr="001E31D6" w:rsidRDefault="00E32CC6" w:rsidP="00CA1D95">
      <w:pPr>
        <w:jc w:val="both"/>
        <w:rPr>
          <w:rFonts w:ascii="Times New Roman" w:hAnsi="Times New Roman" w:cs="Times New Roman"/>
          <w:color w:val="000000" w:themeColor="text1"/>
          <w:lang w:eastAsia="zh-CN"/>
        </w:rPr>
      </w:pPr>
      <w:r w:rsidRPr="001E31D6">
        <w:rPr>
          <w:rFonts w:ascii="Times New Roman" w:hAnsi="Times New Roman" w:cs="Times New Roman"/>
          <w:color w:val="000000" w:themeColor="text1"/>
          <w:lang w:eastAsia="zh-CN"/>
        </w:rPr>
        <w:t>As agreed in Rel-17 RAN1 meeting, a truncated Gaussian distribution is used to model the jitter of DL and UL video stream for XR services. The range of jitter is agreed to be [-4, 4]ms (baseline) and [-5, 5]ms (optional). This means the XR packets may arrive at gNB or UE within a time window of 8ms or 10ms length, and the exact arrival time is not known in advance.</w:t>
      </w:r>
      <w:r w:rsidR="00996AC0" w:rsidRPr="001E31D6">
        <w:rPr>
          <w:rFonts w:ascii="Times New Roman" w:hAnsi="Times New Roman" w:cs="Times New Roman"/>
          <w:color w:val="000000" w:themeColor="text1"/>
          <w:lang w:eastAsia="zh-CN"/>
        </w:rPr>
        <w:t xml:space="preserve"> When the </w:t>
      </w:r>
      <w:r w:rsidR="00DC4765" w:rsidRPr="001E31D6">
        <w:rPr>
          <w:rFonts w:ascii="Times New Roman" w:hAnsi="Times New Roman" w:cs="Times New Roman"/>
          <w:color w:val="000000" w:themeColor="text1"/>
          <w:lang w:eastAsia="zh-CN"/>
        </w:rPr>
        <w:t>XR traffic is arrived before DRX-ON, then a scheduling grant will be monitor</w:t>
      </w:r>
      <w:r w:rsidR="008D28D3" w:rsidRPr="001E31D6">
        <w:rPr>
          <w:rFonts w:ascii="Times New Roman" w:hAnsi="Times New Roman" w:cs="Times New Roman"/>
          <w:color w:val="000000" w:themeColor="text1"/>
          <w:lang w:eastAsia="zh-CN"/>
        </w:rPr>
        <w:t>ed</w:t>
      </w:r>
      <w:r w:rsidR="00382356" w:rsidRPr="001E31D6">
        <w:rPr>
          <w:rFonts w:ascii="Times New Roman" w:hAnsi="Times New Roman" w:cs="Times New Roman"/>
          <w:color w:val="000000" w:themeColor="text1"/>
          <w:lang w:eastAsia="zh-CN"/>
        </w:rPr>
        <w:t xml:space="preserve"> in DRX on duration timer. H</w:t>
      </w:r>
      <w:r w:rsidR="00DC4765" w:rsidRPr="001E31D6">
        <w:rPr>
          <w:rFonts w:ascii="Times New Roman" w:hAnsi="Times New Roman" w:cs="Times New Roman"/>
          <w:color w:val="000000" w:themeColor="text1"/>
          <w:lang w:eastAsia="zh-CN"/>
        </w:rPr>
        <w:t xml:space="preserve">owever, when the XR traffic </w:t>
      </w:r>
      <w:r w:rsidR="008D28D3" w:rsidRPr="001E31D6">
        <w:rPr>
          <w:rFonts w:ascii="Times New Roman" w:hAnsi="Times New Roman" w:cs="Times New Roman"/>
          <w:color w:val="000000" w:themeColor="text1"/>
          <w:lang w:eastAsia="zh-CN"/>
        </w:rPr>
        <w:t>is arrived after DRX-ON, UE need to wait</w:t>
      </w:r>
      <w:r w:rsidR="00DC4765" w:rsidRPr="001E31D6">
        <w:rPr>
          <w:rFonts w:ascii="Times New Roman" w:hAnsi="Times New Roman" w:cs="Times New Roman"/>
          <w:color w:val="000000" w:themeColor="text1"/>
          <w:lang w:eastAsia="zh-CN"/>
        </w:rPr>
        <w:t xml:space="preserve"> for a scheduling grant </w:t>
      </w:r>
      <w:r w:rsidR="008D28D3" w:rsidRPr="001E31D6">
        <w:rPr>
          <w:rFonts w:ascii="Times New Roman" w:hAnsi="Times New Roman" w:cs="Times New Roman"/>
          <w:color w:val="000000" w:themeColor="text1"/>
          <w:lang w:eastAsia="zh-CN"/>
        </w:rPr>
        <w:t xml:space="preserve">until </w:t>
      </w:r>
      <w:r w:rsidR="00DC4765" w:rsidRPr="001E31D6">
        <w:rPr>
          <w:rFonts w:ascii="Times New Roman" w:hAnsi="Times New Roman" w:cs="Times New Roman"/>
          <w:color w:val="000000" w:themeColor="text1"/>
          <w:lang w:eastAsia="zh-CN"/>
        </w:rPr>
        <w:t xml:space="preserve">the next DRX cycle, </w:t>
      </w:r>
      <w:r w:rsidR="00F55D1A" w:rsidRPr="001E31D6">
        <w:rPr>
          <w:rFonts w:ascii="Times New Roman" w:hAnsi="Times New Roman" w:cs="Times New Roman"/>
          <w:color w:val="000000" w:themeColor="text1"/>
          <w:lang w:eastAsia="zh-CN"/>
        </w:rPr>
        <w:t xml:space="preserve">then </w:t>
      </w:r>
      <w:r w:rsidR="00DC4765" w:rsidRPr="001E31D6">
        <w:rPr>
          <w:rFonts w:ascii="Times New Roman" w:hAnsi="Times New Roman" w:cs="Times New Roman"/>
          <w:color w:val="000000" w:themeColor="text1"/>
          <w:lang w:eastAsia="zh-CN"/>
        </w:rPr>
        <w:t>a</w:t>
      </w:r>
      <w:r w:rsidR="003D0DA7" w:rsidRPr="001E31D6">
        <w:rPr>
          <w:rFonts w:ascii="Times New Roman" w:hAnsi="Times New Roman" w:cs="Times New Roman"/>
          <w:color w:val="000000" w:themeColor="text1"/>
          <w:lang w:eastAsia="zh-CN"/>
        </w:rPr>
        <w:t xml:space="preserve"> large</w:t>
      </w:r>
      <w:r w:rsidR="00F55D1A" w:rsidRPr="001E31D6">
        <w:rPr>
          <w:rFonts w:ascii="Times New Roman" w:hAnsi="Times New Roman" w:cs="Times New Roman"/>
          <w:color w:val="000000" w:themeColor="text1"/>
          <w:lang w:eastAsia="zh-CN"/>
        </w:rPr>
        <w:t xml:space="preserve"> latency will be caused. T</w:t>
      </w:r>
      <w:r w:rsidR="00DC4765" w:rsidRPr="001E31D6">
        <w:rPr>
          <w:rFonts w:ascii="Times New Roman" w:hAnsi="Times New Roman" w:cs="Times New Roman"/>
          <w:color w:val="000000" w:themeColor="text1"/>
          <w:lang w:eastAsia="zh-CN"/>
        </w:rPr>
        <w:t xml:space="preserve">o </w:t>
      </w:r>
      <w:r w:rsidR="003D0DA7" w:rsidRPr="001E31D6">
        <w:rPr>
          <w:rFonts w:ascii="Times New Roman" w:hAnsi="Times New Roman" w:cs="Times New Roman"/>
          <w:color w:val="000000" w:themeColor="text1"/>
          <w:lang w:eastAsia="zh-CN"/>
        </w:rPr>
        <w:t>solve this problem</w:t>
      </w:r>
      <w:r w:rsidR="00DC4765" w:rsidRPr="001E31D6">
        <w:rPr>
          <w:rFonts w:ascii="Times New Roman" w:hAnsi="Times New Roman" w:cs="Times New Roman"/>
          <w:color w:val="000000" w:themeColor="text1"/>
          <w:lang w:eastAsia="zh-CN"/>
        </w:rPr>
        <w:t>, an additional PDCCH monitor occas</w:t>
      </w:r>
      <w:r w:rsidR="00832FDE" w:rsidRPr="001E31D6">
        <w:rPr>
          <w:rFonts w:ascii="Times New Roman" w:hAnsi="Times New Roman" w:cs="Times New Roman"/>
          <w:color w:val="000000" w:themeColor="text1"/>
          <w:lang w:eastAsia="zh-CN"/>
        </w:rPr>
        <w:t>ion can be configured on DRX-OFF</w:t>
      </w:r>
      <w:r w:rsidR="00DC4765" w:rsidRPr="001E31D6">
        <w:rPr>
          <w:rFonts w:ascii="Times New Roman" w:hAnsi="Times New Roman" w:cs="Times New Roman"/>
          <w:color w:val="000000" w:themeColor="text1"/>
          <w:lang w:eastAsia="zh-CN"/>
        </w:rPr>
        <w:t xml:space="preserve"> state. </w:t>
      </w:r>
    </w:p>
    <w:p w14:paraId="6BFC6BCB" w14:textId="2E909319" w:rsidR="00DC4765" w:rsidRPr="001E31D6" w:rsidRDefault="00DC4765" w:rsidP="00CA1D95">
      <w:pPr>
        <w:jc w:val="both"/>
        <w:rPr>
          <w:rFonts w:ascii="Times New Roman" w:hAnsi="Times New Roman" w:cs="Times New Roman"/>
          <w:b/>
          <w:i/>
          <w:lang w:eastAsia="zh-CN"/>
        </w:rPr>
      </w:pPr>
      <w:r w:rsidRPr="001E31D6">
        <w:rPr>
          <w:rFonts w:ascii="Times New Roman" w:hAnsi="Times New Roman" w:cs="Times New Roman"/>
          <w:b/>
          <w:color w:val="000000" w:themeColor="text1"/>
          <w:lang w:eastAsia="zh-CN"/>
        </w:rPr>
        <w:t>Proposal 2</w:t>
      </w:r>
      <w:r w:rsidRPr="001E31D6">
        <w:rPr>
          <w:rFonts w:ascii="Times New Roman" w:hAnsi="Times New Roman" w:cs="Times New Roman"/>
          <w:b/>
          <w:i/>
          <w:color w:val="000000" w:themeColor="text1"/>
          <w:lang w:eastAsia="zh-CN"/>
        </w:rPr>
        <w:t xml:space="preserve">: An additional PDCCH monitor occasion can be configured on DRX-OFF state. </w:t>
      </w:r>
    </w:p>
    <w:p w14:paraId="7FF69F64" w14:textId="1C4D6983" w:rsidR="00A94327" w:rsidRPr="001E31D6" w:rsidRDefault="00FC485C" w:rsidP="00BB1A15">
      <w:pPr>
        <w:pStyle w:val="21"/>
        <w:rPr>
          <w:sz w:val="22"/>
          <w:szCs w:val="22"/>
        </w:rPr>
      </w:pPr>
      <w:r w:rsidRPr="001E31D6">
        <w:rPr>
          <w:sz w:val="22"/>
          <w:szCs w:val="22"/>
        </w:rPr>
        <w:t>Enhanced PDCCH monitoring adaptation</w:t>
      </w:r>
    </w:p>
    <w:p w14:paraId="21AEBA8B" w14:textId="5D9DA14F" w:rsidR="00725873" w:rsidRPr="001E31D6" w:rsidRDefault="00962135" w:rsidP="00A01EA6">
      <w:pPr>
        <w:pStyle w:val="ab"/>
        <w:spacing w:after="180"/>
        <w:rPr>
          <w:rFonts w:cs="Times New Roman"/>
          <w:color w:val="auto"/>
          <w:sz w:val="22"/>
          <w:lang w:eastAsia="zh-CN"/>
        </w:rPr>
      </w:pPr>
      <w:r w:rsidRPr="001E31D6">
        <w:rPr>
          <w:rFonts w:cs="Times New Roman"/>
          <w:color w:val="auto"/>
          <w:sz w:val="22"/>
          <w:lang w:eastAsia="zh-CN"/>
        </w:rPr>
        <w:t xml:space="preserve">In Rel-17 power saving WI, layer-1 based dynamic PDCCH monitoring reduction schemes, i.e. the PDCCH skipping and search space group switching have been discussed. </w:t>
      </w:r>
      <w:r w:rsidR="002F2655" w:rsidRPr="001E31D6">
        <w:rPr>
          <w:rFonts w:cs="Times New Roman"/>
          <w:color w:val="auto"/>
          <w:sz w:val="22"/>
          <w:lang w:eastAsia="zh-CN"/>
        </w:rPr>
        <w:t>In general,</w:t>
      </w:r>
      <w:r w:rsidR="00311DEE" w:rsidRPr="001E31D6">
        <w:rPr>
          <w:rFonts w:cs="Times New Roman"/>
          <w:color w:val="auto"/>
          <w:sz w:val="22"/>
          <w:lang w:eastAsia="zh-CN"/>
        </w:rPr>
        <w:t xml:space="preserve"> PDCCH </w:t>
      </w:r>
      <w:r w:rsidR="00F70BE3" w:rsidRPr="001E31D6">
        <w:rPr>
          <w:rFonts w:cs="Times New Roman"/>
          <w:color w:val="auto"/>
          <w:sz w:val="22"/>
          <w:lang w:eastAsia="zh-CN"/>
        </w:rPr>
        <w:t xml:space="preserve">skipping </w:t>
      </w:r>
      <w:r w:rsidR="00311DEE" w:rsidRPr="001E31D6">
        <w:rPr>
          <w:rFonts w:cs="Times New Roman"/>
          <w:color w:val="auto"/>
          <w:sz w:val="22"/>
          <w:lang w:eastAsia="zh-CN"/>
        </w:rPr>
        <w:t>can reducing energy consumption of UE</w:t>
      </w:r>
      <w:r w:rsidR="00036086" w:rsidRPr="001E31D6">
        <w:rPr>
          <w:rFonts w:cs="Times New Roman"/>
          <w:color w:val="auto"/>
          <w:sz w:val="22"/>
          <w:lang w:eastAsia="zh-CN"/>
        </w:rPr>
        <w:t xml:space="preserve"> obviously, the more PDCCH monitor occasion skipping is, the </w:t>
      </w:r>
      <w:r w:rsidR="008D28D3" w:rsidRPr="001E31D6">
        <w:rPr>
          <w:rFonts w:cs="Times New Roman"/>
          <w:color w:val="auto"/>
          <w:sz w:val="22"/>
          <w:lang w:eastAsia="zh-CN"/>
        </w:rPr>
        <w:t>more energy UE can be saved. As the</w:t>
      </w:r>
      <w:r w:rsidR="00036086" w:rsidRPr="001E31D6">
        <w:rPr>
          <w:rFonts w:cs="Times New Roman"/>
          <w:color w:val="auto"/>
          <w:sz w:val="22"/>
          <w:lang w:eastAsia="zh-CN"/>
        </w:rPr>
        <w:t xml:space="preserve"> </w:t>
      </w:r>
      <w:r w:rsidR="00A454D6" w:rsidRPr="001E31D6">
        <w:rPr>
          <w:rFonts w:cs="Times New Roman"/>
          <w:color w:val="auto"/>
          <w:sz w:val="22"/>
          <w:lang w:eastAsia="zh-CN"/>
        </w:rPr>
        <w:t>XR packet</w:t>
      </w:r>
      <w:r w:rsidR="00036086" w:rsidRPr="001E31D6">
        <w:rPr>
          <w:rFonts w:cs="Times New Roman"/>
          <w:color w:val="auto"/>
          <w:sz w:val="22"/>
          <w:lang w:eastAsia="zh-CN"/>
        </w:rPr>
        <w:t xml:space="preserve"> is ps</w:t>
      </w:r>
      <w:r w:rsidR="00A454D6" w:rsidRPr="001E31D6">
        <w:rPr>
          <w:rFonts w:cs="Times New Roman"/>
          <w:color w:val="auto"/>
          <w:sz w:val="22"/>
          <w:lang w:eastAsia="zh-CN"/>
        </w:rPr>
        <w:t xml:space="preserve">eudo periodic, so the </w:t>
      </w:r>
      <w:r w:rsidR="00832FDE" w:rsidRPr="001E31D6">
        <w:rPr>
          <w:rFonts w:cs="Times New Roman"/>
          <w:color w:val="auto"/>
          <w:sz w:val="22"/>
          <w:lang w:eastAsia="zh-CN"/>
        </w:rPr>
        <w:t>gNB and UE</w:t>
      </w:r>
      <w:r w:rsidR="00A454D6" w:rsidRPr="001E31D6">
        <w:rPr>
          <w:rFonts w:cs="Times New Roman"/>
          <w:color w:val="auto"/>
          <w:sz w:val="22"/>
          <w:lang w:eastAsia="zh-CN"/>
        </w:rPr>
        <w:t xml:space="preserve"> know the arri</w:t>
      </w:r>
      <w:r w:rsidR="00F55D1A" w:rsidRPr="001E31D6">
        <w:rPr>
          <w:rFonts w:cs="Times New Roman"/>
          <w:color w:val="auto"/>
          <w:sz w:val="22"/>
          <w:lang w:eastAsia="zh-CN"/>
        </w:rPr>
        <w:t>ve location of the packet of XR. W</w:t>
      </w:r>
      <w:r w:rsidR="00A454D6" w:rsidRPr="001E31D6">
        <w:rPr>
          <w:rFonts w:cs="Times New Roman"/>
          <w:color w:val="auto"/>
          <w:sz w:val="22"/>
          <w:lang w:eastAsia="zh-CN"/>
        </w:rPr>
        <w:t>hen a packet is successful transmitted, th</w:t>
      </w:r>
      <w:r w:rsidR="008D28D3" w:rsidRPr="001E31D6">
        <w:rPr>
          <w:rFonts w:cs="Times New Roman"/>
          <w:color w:val="auto"/>
          <w:sz w:val="22"/>
          <w:lang w:eastAsia="zh-CN"/>
        </w:rPr>
        <w:t>ere is a</w:t>
      </w:r>
      <w:r w:rsidR="00F55D1A" w:rsidRPr="001E31D6">
        <w:rPr>
          <w:rFonts w:cs="Times New Roman"/>
          <w:color w:val="auto"/>
          <w:sz w:val="22"/>
          <w:lang w:eastAsia="zh-CN"/>
        </w:rPr>
        <w:t>n</w:t>
      </w:r>
      <w:r w:rsidR="008D28D3" w:rsidRPr="001E31D6">
        <w:rPr>
          <w:rFonts w:cs="Times New Roman"/>
          <w:color w:val="auto"/>
          <w:sz w:val="22"/>
          <w:lang w:eastAsia="zh-CN"/>
        </w:rPr>
        <w:t xml:space="preserve"> idleness time before a</w:t>
      </w:r>
      <w:r w:rsidR="00A454D6" w:rsidRPr="001E31D6">
        <w:rPr>
          <w:rFonts w:cs="Times New Roman"/>
          <w:color w:val="auto"/>
          <w:sz w:val="22"/>
          <w:lang w:eastAsia="zh-CN"/>
        </w:rPr>
        <w:t xml:space="preserve"> new packet arrives, to save energy, the PDCCH monitor</w:t>
      </w:r>
      <w:r w:rsidR="00832FDE" w:rsidRPr="001E31D6">
        <w:rPr>
          <w:rFonts w:cs="Times New Roman"/>
          <w:color w:val="auto"/>
          <w:sz w:val="22"/>
          <w:lang w:eastAsia="zh-CN"/>
        </w:rPr>
        <w:t>ing</w:t>
      </w:r>
      <w:r w:rsidR="00FB2E2D" w:rsidRPr="001E31D6">
        <w:rPr>
          <w:rFonts w:cs="Times New Roman"/>
          <w:color w:val="auto"/>
          <w:sz w:val="22"/>
          <w:lang w:eastAsia="zh-CN"/>
        </w:rPr>
        <w:t xml:space="preserve"> during the idleness time can be skipped. </w:t>
      </w:r>
      <w:r w:rsidR="00311DEE" w:rsidRPr="001E31D6">
        <w:rPr>
          <w:rFonts w:cs="Times New Roman"/>
          <w:color w:val="auto"/>
          <w:sz w:val="22"/>
          <w:lang w:eastAsia="zh-CN"/>
        </w:rPr>
        <w:t xml:space="preserve">However, </w:t>
      </w:r>
      <w:r w:rsidR="00FB2E2D" w:rsidRPr="001E31D6">
        <w:rPr>
          <w:rFonts w:cs="Times New Roman"/>
          <w:color w:val="auto"/>
          <w:sz w:val="22"/>
          <w:lang w:eastAsia="zh-CN"/>
        </w:rPr>
        <w:t xml:space="preserve">as discussion in section 2, </w:t>
      </w:r>
      <w:r w:rsidR="00832FDE" w:rsidRPr="001E31D6">
        <w:rPr>
          <w:rFonts w:cs="Times New Roman"/>
          <w:color w:val="auto"/>
          <w:sz w:val="22"/>
          <w:lang w:eastAsia="zh-CN"/>
        </w:rPr>
        <w:t xml:space="preserve">when </w:t>
      </w:r>
      <w:r w:rsidR="00FB2E2D" w:rsidRPr="001E31D6">
        <w:rPr>
          <w:rFonts w:cs="Times New Roman"/>
          <w:color w:val="auto"/>
          <w:sz w:val="22"/>
          <w:lang w:eastAsia="zh-CN"/>
        </w:rPr>
        <w:t xml:space="preserve">the XR packet arrive with jitter, as a results, gNB </w:t>
      </w:r>
      <w:r w:rsidR="00832FDE" w:rsidRPr="001E31D6">
        <w:rPr>
          <w:rFonts w:cs="Times New Roman"/>
          <w:color w:val="auto"/>
          <w:sz w:val="22"/>
          <w:lang w:eastAsia="zh-CN"/>
        </w:rPr>
        <w:t xml:space="preserve">and UE </w:t>
      </w:r>
      <w:r w:rsidR="00FB2E2D" w:rsidRPr="001E31D6">
        <w:rPr>
          <w:rFonts w:cs="Times New Roman"/>
          <w:color w:val="auto"/>
          <w:sz w:val="22"/>
          <w:lang w:eastAsia="zh-CN"/>
        </w:rPr>
        <w:t>does not know the location of packet arrived</w:t>
      </w:r>
      <w:r w:rsidR="00832FDE" w:rsidRPr="001E31D6">
        <w:rPr>
          <w:rFonts w:cs="Times New Roman"/>
          <w:color w:val="auto"/>
          <w:sz w:val="22"/>
          <w:lang w:eastAsia="zh-CN"/>
        </w:rPr>
        <w:t xml:space="preserve"> anymore</w:t>
      </w:r>
      <w:r w:rsidR="00FB2E2D" w:rsidRPr="001E31D6">
        <w:rPr>
          <w:rFonts w:cs="Times New Roman"/>
          <w:color w:val="auto"/>
          <w:sz w:val="22"/>
          <w:lang w:eastAsia="zh-CN"/>
        </w:rPr>
        <w:t xml:space="preserve">, </w:t>
      </w:r>
      <w:r w:rsidR="00E52E86" w:rsidRPr="001E31D6">
        <w:rPr>
          <w:rFonts w:cs="Times New Roman"/>
          <w:color w:val="auto"/>
          <w:sz w:val="22"/>
          <w:lang w:eastAsia="zh-CN"/>
        </w:rPr>
        <w:t>if the skipped number of PDCCH monitor</w:t>
      </w:r>
      <w:r w:rsidR="00832FDE" w:rsidRPr="001E31D6">
        <w:rPr>
          <w:rFonts w:cs="Times New Roman"/>
          <w:color w:val="auto"/>
          <w:sz w:val="22"/>
          <w:lang w:eastAsia="zh-CN"/>
        </w:rPr>
        <w:t>ing is too small, then UE need</w:t>
      </w:r>
      <w:r w:rsidR="00E52E86" w:rsidRPr="001E31D6">
        <w:rPr>
          <w:rFonts w:cs="Times New Roman"/>
          <w:color w:val="auto"/>
          <w:sz w:val="22"/>
          <w:lang w:eastAsia="zh-CN"/>
        </w:rPr>
        <w:t xml:space="preserve"> to monitor some unnecessary PDCCH, </w:t>
      </w:r>
      <w:r w:rsidR="00832FDE" w:rsidRPr="001E31D6">
        <w:rPr>
          <w:rFonts w:cs="Times New Roman"/>
          <w:color w:val="auto"/>
          <w:sz w:val="22"/>
          <w:lang w:eastAsia="zh-CN"/>
        </w:rPr>
        <w:t>power of UE is wasted. I</w:t>
      </w:r>
      <w:r w:rsidR="00E52E86" w:rsidRPr="001E31D6">
        <w:rPr>
          <w:rFonts w:cs="Times New Roman"/>
          <w:color w:val="auto"/>
          <w:sz w:val="22"/>
          <w:lang w:eastAsia="zh-CN"/>
        </w:rPr>
        <w:t>f the skipped number of PDCCH monitor</w:t>
      </w:r>
      <w:r w:rsidR="00832FDE" w:rsidRPr="001E31D6">
        <w:rPr>
          <w:rFonts w:cs="Times New Roman"/>
          <w:color w:val="auto"/>
          <w:sz w:val="22"/>
          <w:lang w:eastAsia="zh-CN"/>
        </w:rPr>
        <w:t xml:space="preserve">ing is too large, then </w:t>
      </w:r>
      <w:r w:rsidR="00E52E86" w:rsidRPr="001E31D6">
        <w:rPr>
          <w:rFonts w:cs="Times New Roman"/>
          <w:color w:val="auto"/>
          <w:sz w:val="22"/>
          <w:lang w:eastAsia="zh-CN"/>
        </w:rPr>
        <w:t>large delay will be caused, which may exceed</w:t>
      </w:r>
      <w:r w:rsidR="00180EA9" w:rsidRPr="001E31D6">
        <w:rPr>
          <w:rFonts w:cs="Times New Roman"/>
          <w:color w:val="auto"/>
          <w:sz w:val="22"/>
          <w:lang w:eastAsia="zh-CN"/>
        </w:rPr>
        <w:t>s the delay budget o</w:t>
      </w:r>
      <w:r w:rsidR="00832FDE" w:rsidRPr="001E31D6">
        <w:rPr>
          <w:rFonts w:cs="Times New Roman"/>
          <w:color w:val="auto"/>
          <w:sz w:val="22"/>
          <w:lang w:eastAsia="zh-CN"/>
        </w:rPr>
        <w:t xml:space="preserve">f a packet. </w:t>
      </w:r>
      <w:r w:rsidR="00180EA9" w:rsidRPr="001E31D6">
        <w:rPr>
          <w:rFonts w:cs="Times New Roman"/>
          <w:color w:val="auto"/>
          <w:sz w:val="22"/>
          <w:lang w:eastAsia="zh-CN"/>
        </w:rPr>
        <w:t>Therefore, a reasonable s</w:t>
      </w:r>
      <w:r w:rsidR="00832FDE" w:rsidRPr="001E31D6">
        <w:rPr>
          <w:rFonts w:cs="Times New Roman"/>
          <w:color w:val="auto"/>
          <w:sz w:val="22"/>
          <w:lang w:eastAsia="zh-CN"/>
        </w:rPr>
        <w:t>etting of PDCCH monitoring</w:t>
      </w:r>
      <w:r w:rsidR="00180EA9" w:rsidRPr="001E31D6">
        <w:rPr>
          <w:rFonts w:cs="Times New Roman"/>
          <w:color w:val="auto"/>
          <w:sz w:val="22"/>
          <w:lang w:eastAsia="zh-CN"/>
        </w:rPr>
        <w:t xml:space="preserve"> skipping for UE power saving with gentle capacity loss for XR </w:t>
      </w:r>
      <w:r w:rsidR="00180EA9" w:rsidRPr="001E31D6">
        <w:rPr>
          <w:rFonts w:cs="Times New Roman"/>
          <w:color w:val="auto"/>
          <w:sz w:val="22"/>
          <w:lang w:eastAsia="zh-CN"/>
        </w:rPr>
        <w:lastRenderedPageBreak/>
        <w:t xml:space="preserve">should be considered. </w:t>
      </w:r>
    </w:p>
    <w:p w14:paraId="558A19DF" w14:textId="2B2D83FC" w:rsidR="003D0DA7" w:rsidRPr="001E31D6" w:rsidRDefault="00180EA9" w:rsidP="00A01EA6">
      <w:pPr>
        <w:pStyle w:val="ab"/>
        <w:spacing w:after="180"/>
        <w:rPr>
          <w:rFonts w:cs="Times New Roman"/>
          <w:color w:val="auto"/>
          <w:sz w:val="22"/>
          <w:lang w:eastAsia="zh-CN"/>
        </w:rPr>
      </w:pPr>
      <w:r w:rsidRPr="001E31D6">
        <w:rPr>
          <w:rFonts w:cs="Times New Roman"/>
          <w:color w:val="auto"/>
          <w:sz w:val="22"/>
          <w:lang w:eastAsia="zh-CN"/>
        </w:rPr>
        <w:t>Similarly</w:t>
      </w:r>
      <w:r w:rsidR="003D0DA7" w:rsidRPr="001E31D6">
        <w:rPr>
          <w:rFonts w:cs="Times New Roman"/>
          <w:color w:val="auto"/>
          <w:sz w:val="22"/>
          <w:lang w:eastAsia="zh-CN"/>
        </w:rPr>
        <w:t>,</w:t>
      </w:r>
      <w:r w:rsidRPr="001E31D6">
        <w:rPr>
          <w:rFonts w:cs="Times New Roman"/>
          <w:color w:val="auto"/>
          <w:sz w:val="22"/>
          <w:lang w:eastAsia="zh-CN"/>
        </w:rPr>
        <w:t xml:space="preserve"> for search space group switching, </w:t>
      </w:r>
      <w:r w:rsidR="003D0DA7" w:rsidRPr="001E31D6">
        <w:rPr>
          <w:rFonts w:cs="Times New Roman"/>
          <w:color w:val="auto"/>
          <w:sz w:val="22"/>
          <w:lang w:eastAsia="zh-CN"/>
        </w:rPr>
        <w:t>large search space set periodicity will be caused higher transmission latency and lower power consumption,</w:t>
      </w:r>
      <w:r w:rsidR="00F55D1A" w:rsidRPr="001E31D6">
        <w:rPr>
          <w:rFonts w:cs="Times New Roman"/>
          <w:color w:val="auto"/>
          <w:sz w:val="22"/>
          <w:lang w:eastAsia="zh-CN"/>
        </w:rPr>
        <w:t xml:space="preserve"> so</w:t>
      </w:r>
      <w:r w:rsidR="003D0DA7" w:rsidRPr="001E31D6">
        <w:rPr>
          <w:rFonts w:cs="Times New Roman"/>
          <w:color w:val="auto"/>
          <w:sz w:val="22"/>
          <w:lang w:eastAsia="zh-CN"/>
        </w:rPr>
        <w:t xml:space="preserve"> a trade-off between power saving and capacity for XR should be considered. </w:t>
      </w:r>
    </w:p>
    <w:p w14:paraId="7B82A3E9" w14:textId="7E0DDDC9" w:rsidR="00962135" w:rsidRPr="001E31D6" w:rsidRDefault="00A01EA6" w:rsidP="00A01EA6">
      <w:pPr>
        <w:jc w:val="both"/>
        <w:rPr>
          <w:rFonts w:ascii="Times New Roman" w:hAnsi="Times New Roman" w:cs="Times New Roman"/>
          <w:b/>
          <w:i/>
          <w:lang w:eastAsia="zh-CN"/>
        </w:rPr>
      </w:pPr>
      <w:r w:rsidRPr="001E31D6">
        <w:rPr>
          <w:rFonts w:ascii="Times New Roman" w:hAnsi="Times New Roman" w:cs="Times New Roman"/>
          <w:b/>
          <w:i/>
          <w:lang w:eastAsia="zh-CN"/>
        </w:rPr>
        <w:t>Proposal 3:</w:t>
      </w:r>
      <w:r w:rsidR="003D0DA7" w:rsidRPr="001E31D6">
        <w:rPr>
          <w:rFonts w:ascii="Times New Roman" w:hAnsi="Times New Roman" w:cs="Times New Roman"/>
          <w:b/>
          <w:i/>
          <w:lang w:eastAsia="zh-CN"/>
        </w:rPr>
        <w:t xml:space="preserve"> PDCCH skipping and search space group switchin</w:t>
      </w:r>
      <w:r w:rsidR="00662B74" w:rsidRPr="001E31D6">
        <w:rPr>
          <w:rFonts w:ascii="Times New Roman" w:hAnsi="Times New Roman" w:cs="Times New Roman"/>
          <w:b/>
          <w:i/>
          <w:lang w:eastAsia="zh-CN"/>
        </w:rPr>
        <w:t>g can be considered</w:t>
      </w:r>
      <w:r w:rsidR="003D0DA7" w:rsidRPr="001E31D6">
        <w:rPr>
          <w:rFonts w:ascii="Times New Roman" w:hAnsi="Times New Roman" w:cs="Times New Roman"/>
          <w:b/>
          <w:i/>
          <w:lang w:eastAsia="zh-CN"/>
        </w:rPr>
        <w:t xml:space="preserve"> for XR</w:t>
      </w:r>
      <w:r w:rsidR="00662B74" w:rsidRPr="001E31D6">
        <w:rPr>
          <w:rFonts w:ascii="Times New Roman" w:hAnsi="Times New Roman" w:cs="Times New Roman"/>
          <w:b/>
          <w:i/>
          <w:lang w:eastAsia="zh-CN"/>
        </w:rPr>
        <w:t xml:space="preserve"> power saving.</w:t>
      </w:r>
    </w:p>
    <w:p w14:paraId="19D6A994" w14:textId="7893BB2D" w:rsidR="00A557A0" w:rsidRPr="001E31D6" w:rsidRDefault="00A557A0"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E31D6">
        <w:rPr>
          <w:rFonts w:ascii="Times New Roman" w:eastAsia="黑体" w:hAnsi="Times New Roman" w:cs="Times New Roman"/>
          <w:b/>
          <w:bCs/>
          <w:color w:val="auto"/>
          <w:sz w:val="22"/>
          <w:szCs w:val="22"/>
        </w:rPr>
        <w:t>Conclusion</w:t>
      </w:r>
    </w:p>
    <w:p w14:paraId="5B345839" w14:textId="64F690DA" w:rsidR="00A557A0" w:rsidRPr="001E31D6" w:rsidRDefault="00A557A0" w:rsidP="00662BB9">
      <w:pPr>
        <w:jc w:val="both"/>
        <w:rPr>
          <w:rFonts w:ascii="Times New Roman" w:hAnsi="Times New Roman" w:cs="Times New Roman"/>
          <w:lang w:eastAsia="zh-CN"/>
        </w:rPr>
      </w:pPr>
      <w:r w:rsidRPr="001E31D6">
        <w:rPr>
          <w:rFonts w:ascii="Times New Roman" w:hAnsi="Times New Roman" w:cs="Times New Roman"/>
          <w:lang w:eastAsia="zh-CN"/>
        </w:rPr>
        <w:t>In this contribution</w:t>
      </w:r>
      <w:r w:rsidR="00082011" w:rsidRPr="001E31D6">
        <w:rPr>
          <w:rFonts w:ascii="Times New Roman" w:hAnsi="Times New Roman" w:cs="Times New Roman"/>
          <w:lang w:eastAsia="zh-CN"/>
        </w:rPr>
        <w:t>,</w:t>
      </w:r>
      <w:r w:rsidRPr="001E31D6">
        <w:rPr>
          <w:rFonts w:ascii="Times New Roman" w:hAnsi="Times New Roman" w:cs="Times New Roman"/>
          <w:lang w:eastAsia="zh-CN"/>
        </w:rPr>
        <w:t xml:space="preserve"> the following </w:t>
      </w:r>
      <w:r w:rsidR="008C25A3" w:rsidRPr="001E31D6">
        <w:rPr>
          <w:rFonts w:ascii="Times New Roman" w:hAnsi="Times New Roman" w:cs="Times New Roman"/>
          <w:lang w:eastAsia="zh-CN"/>
        </w:rPr>
        <w:t xml:space="preserve">observations and </w:t>
      </w:r>
      <w:r w:rsidRPr="001E31D6">
        <w:rPr>
          <w:rFonts w:ascii="Times New Roman" w:hAnsi="Times New Roman" w:cs="Times New Roman"/>
          <w:lang w:eastAsia="zh-CN"/>
        </w:rPr>
        <w:t>proposals have been made:</w:t>
      </w:r>
    </w:p>
    <w:p w14:paraId="255087CA" w14:textId="77777777" w:rsidR="008D28D3" w:rsidRPr="001E31D6" w:rsidRDefault="008D28D3" w:rsidP="008D28D3">
      <w:pPr>
        <w:spacing w:before="120" w:after="120" w:line="240" w:lineRule="auto"/>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 xml:space="preserve">Observation 1: XR services have the following characteristics. </w:t>
      </w:r>
    </w:p>
    <w:p w14:paraId="1D761A1D" w14:textId="77777777" w:rsidR="00E61BAA" w:rsidRPr="001E31D6" w:rsidRDefault="00E61BAA" w:rsidP="008D28D3">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The non-integer periodicity</w:t>
      </w:r>
    </w:p>
    <w:p w14:paraId="56D49A2F" w14:textId="77777777" w:rsidR="00E61BAA" w:rsidRPr="001E31D6" w:rsidRDefault="00E61BAA" w:rsidP="008D28D3">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Jitter of packet arrival time</w:t>
      </w:r>
    </w:p>
    <w:p w14:paraId="352BDA23" w14:textId="77777777" w:rsidR="00E61BAA" w:rsidRPr="001E31D6" w:rsidRDefault="00E61BAA" w:rsidP="008D28D3">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L</w:t>
      </w:r>
      <w:r w:rsidR="008D28D3" w:rsidRPr="001E31D6">
        <w:rPr>
          <w:rFonts w:ascii="Times New Roman" w:hAnsi="Times New Roman" w:cs="Times New Roman"/>
          <w:b/>
          <w:i/>
          <w:color w:val="000000" w:themeColor="text1"/>
          <w:lang w:eastAsia="zh-CN"/>
        </w:rPr>
        <w:t>ow</w:t>
      </w:r>
      <w:r w:rsidRPr="001E31D6">
        <w:rPr>
          <w:rFonts w:ascii="Times New Roman" w:hAnsi="Times New Roman" w:cs="Times New Roman"/>
          <w:b/>
          <w:i/>
          <w:color w:val="000000" w:themeColor="text1"/>
          <w:lang w:eastAsia="zh-CN"/>
        </w:rPr>
        <w:t xml:space="preserve"> latency</w:t>
      </w:r>
      <w:r w:rsidR="008D28D3" w:rsidRPr="001E31D6">
        <w:rPr>
          <w:rFonts w:ascii="Times New Roman" w:hAnsi="Times New Roman" w:cs="Times New Roman"/>
          <w:b/>
          <w:i/>
          <w:color w:val="000000" w:themeColor="text1"/>
          <w:lang w:eastAsia="zh-CN"/>
        </w:rPr>
        <w:t xml:space="preserve"> and large packet size</w:t>
      </w:r>
    </w:p>
    <w:p w14:paraId="6E5C3B1E" w14:textId="77777777" w:rsidR="008D28D3" w:rsidRPr="001E31D6" w:rsidRDefault="008D28D3" w:rsidP="008D28D3">
      <w:pPr>
        <w:numPr>
          <w:ilvl w:val="0"/>
          <w:numId w:val="29"/>
        </w:numPr>
        <w:spacing w:before="120" w:after="120" w:line="240" w:lineRule="auto"/>
        <w:contextualSpacing/>
        <w:jc w:val="both"/>
        <w:rPr>
          <w:rFonts w:ascii="Times New Roman" w:hAnsi="Times New Roman" w:cs="Times New Roman"/>
          <w:i/>
          <w:color w:val="000000" w:themeColor="text1"/>
        </w:rPr>
      </w:pPr>
      <w:r w:rsidRPr="001E31D6">
        <w:rPr>
          <w:rFonts w:ascii="Times New Roman" w:hAnsi="Times New Roman" w:cs="Times New Roman"/>
          <w:b/>
          <w:i/>
          <w:color w:val="000000" w:themeColor="text1"/>
          <w:lang w:eastAsia="zh-CN"/>
        </w:rPr>
        <w:t>V</w:t>
      </w:r>
      <w:r w:rsidR="00E61BAA" w:rsidRPr="001E31D6">
        <w:rPr>
          <w:rFonts w:ascii="Times New Roman" w:hAnsi="Times New Roman" w:cs="Times New Roman"/>
          <w:b/>
          <w:i/>
          <w:color w:val="000000" w:themeColor="text1"/>
          <w:lang w:eastAsia="zh-CN"/>
        </w:rPr>
        <w:t>arying packet size</w:t>
      </w:r>
    </w:p>
    <w:p w14:paraId="7DC932C8" w14:textId="34EBBF62" w:rsidR="00A01EA6" w:rsidRPr="001E31D6" w:rsidRDefault="00A01EA6" w:rsidP="008D28D3">
      <w:pPr>
        <w:spacing w:before="120" w:after="120" w:line="240" w:lineRule="auto"/>
        <w:jc w:val="both"/>
        <w:rPr>
          <w:rFonts w:ascii="Times New Roman" w:hAnsi="Times New Roman" w:cs="Times New Roman"/>
          <w:b/>
          <w:i/>
          <w:lang w:eastAsia="zh-CN"/>
        </w:rPr>
      </w:pPr>
      <w:r w:rsidRPr="001E31D6">
        <w:rPr>
          <w:rFonts w:ascii="Times New Roman" w:hAnsi="Times New Roman" w:cs="Times New Roman"/>
          <w:b/>
          <w:i/>
          <w:lang w:eastAsia="zh-CN"/>
        </w:rPr>
        <w:t>Observation 2</w:t>
      </w:r>
      <w:r w:rsidRPr="001E31D6">
        <w:rPr>
          <w:rFonts w:ascii="Times New Roman" w:hAnsi="Times New Roman" w:cs="Times New Roman"/>
          <w:b/>
          <w:i/>
          <w:lang w:eastAsia="zh-CN"/>
        </w:rPr>
        <w:t>：</w:t>
      </w:r>
      <w:r w:rsidRPr="001E31D6">
        <w:rPr>
          <w:rFonts w:ascii="Times New Roman" w:hAnsi="Times New Roman" w:cs="Times New Roman"/>
          <w:b/>
          <w:i/>
          <w:lang w:eastAsia="zh-CN"/>
        </w:rPr>
        <w:t>There is a gap between XR periodic DL traffic and current C-DRX configuration, large delay w</w:t>
      </w:r>
      <w:r w:rsidR="000342AC" w:rsidRPr="001E31D6">
        <w:rPr>
          <w:rFonts w:ascii="Times New Roman" w:hAnsi="Times New Roman" w:cs="Times New Roman"/>
          <w:b/>
          <w:i/>
          <w:lang w:eastAsia="zh-CN"/>
        </w:rPr>
        <w:t>ill be caused</w:t>
      </w:r>
      <w:r w:rsidRPr="001E31D6">
        <w:rPr>
          <w:rFonts w:ascii="Times New Roman" w:hAnsi="Times New Roman" w:cs="Times New Roman"/>
          <w:b/>
          <w:i/>
          <w:lang w:eastAsia="zh-CN"/>
        </w:rPr>
        <w:t xml:space="preserve">. </w:t>
      </w:r>
    </w:p>
    <w:p w14:paraId="0B50C052" w14:textId="30D10A7C" w:rsidR="00A01EA6" w:rsidRPr="001E31D6" w:rsidRDefault="00A01EA6" w:rsidP="008D28D3">
      <w:pPr>
        <w:spacing w:before="120" w:after="120" w:line="240" w:lineRule="auto"/>
        <w:jc w:val="both"/>
        <w:rPr>
          <w:rFonts w:ascii="Times New Roman" w:hAnsi="Times New Roman" w:cs="Times New Roman"/>
          <w:b/>
          <w:i/>
          <w:lang w:eastAsia="zh-CN"/>
        </w:rPr>
      </w:pPr>
      <w:r w:rsidRPr="001E31D6">
        <w:rPr>
          <w:rFonts w:ascii="Times New Roman" w:hAnsi="Times New Roman" w:cs="Times New Roman"/>
          <w:b/>
          <w:i/>
          <w:lang w:eastAsia="zh-CN"/>
        </w:rPr>
        <w:t>Proposal 1: A fixed pattern for DRX within an in</w:t>
      </w:r>
      <w:r w:rsidR="003162F6" w:rsidRPr="001E31D6">
        <w:rPr>
          <w:rFonts w:ascii="Times New Roman" w:hAnsi="Times New Roman" w:cs="Times New Roman"/>
          <w:b/>
          <w:i/>
          <w:lang w:eastAsia="zh-CN"/>
        </w:rPr>
        <w:t>teger periodicity for XR power saving</w:t>
      </w:r>
      <w:r w:rsidRPr="001E31D6">
        <w:rPr>
          <w:rFonts w:ascii="Times New Roman" w:hAnsi="Times New Roman" w:cs="Times New Roman"/>
          <w:b/>
          <w:i/>
          <w:lang w:eastAsia="zh-CN"/>
        </w:rPr>
        <w:t xml:space="preserve"> can be considered. </w:t>
      </w:r>
    </w:p>
    <w:p w14:paraId="6FFAC123" w14:textId="3C470327" w:rsidR="00A01EA6" w:rsidRPr="001E31D6" w:rsidRDefault="00A01EA6" w:rsidP="008D28D3">
      <w:pPr>
        <w:spacing w:before="120" w:after="120" w:line="240" w:lineRule="auto"/>
        <w:jc w:val="both"/>
        <w:rPr>
          <w:rFonts w:ascii="Times New Roman" w:hAnsi="Times New Roman" w:cs="Times New Roman"/>
          <w:b/>
          <w:i/>
          <w:lang w:eastAsia="zh-CN"/>
        </w:rPr>
      </w:pPr>
      <w:r w:rsidRPr="001E31D6">
        <w:rPr>
          <w:rFonts w:ascii="Times New Roman" w:hAnsi="Times New Roman" w:cs="Times New Roman"/>
          <w:b/>
          <w:i/>
          <w:color w:val="000000" w:themeColor="text1"/>
          <w:lang w:eastAsia="zh-CN"/>
        </w:rPr>
        <w:t>Proposal 2: An additional PDCCH monitor occasion can be configured on DRX-OFF state.</w:t>
      </w:r>
    </w:p>
    <w:p w14:paraId="1765E784" w14:textId="702CCF42" w:rsidR="00662B74" w:rsidRPr="001E31D6" w:rsidRDefault="00662B74" w:rsidP="008D28D3">
      <w:pPr>
        <w:spacing w:before="120" w:after="120" w:line="240" w:lineRule="auto"/>
        <w:jc w:val="both"/>
        <w:rPr>
          <w:rFonts w:ascii="Times New Roman" w:hAnsi="Times New Roman" w:cs="Times New Roman"/>
          <w:b/>
          <w:i/>
          <w:lang w:eastAsia="zh-CN"/>
        </w:rPr>
      </w:pPr>
      <w:r w:rsidRPr="001E31D6">
        <w:rPr>
          <w:rFonts w:ascii="Times New Roman" w:hAnsi="Times New Roman" w:cs="Times New Roman"/>
          <w:b/>
          <w:i/>
          <w:lang w:eastAsia="zh-CN"/>
        </w:rPr>
        <w:t>Proposal 3: PDCCH skipping and search space group switching can be considered for XR power saving.</w:t>
      </w:r>
    </w:p>
    <w:p w14:paraId="01F2922E" w14:textId="77777777" w:rsidR="00A557A0" w:rsidRPr="001E31D6" w:rsidRDefault="00A557A0" w:rsidP="00662BB9">
      <w:pPr>
        <w:pStyle w:val="10"/>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E31D6">
        <w:rPr>
          <w:rFonts w:ascii="Times New Roman" w:eastAsia="黑体" w:hAnsi="Times New Roman" w:cs="Times New Roman"/>
          <w:b/>
          <w:bCs/>
          <w:color w:val="auto"/>
          <w:sz w:val="22"/>
          <w:szCs w:val="22"/>
        </w:rPr>
        <w:t>References</w:t>
      </w:r>
    </w:p>
    <w:p w14:paraId="25088CB8" w14:textId="59861597" w:rsidR="00C25072" w:rsidRPr="001E31D6" w:rsidRDefault="00D467D9" w:rsidP="00DC7DDE">
      <w:pPr>
        <w:spacing w:after="0" w:line="264" w:lineRule="auto"/>
        <w:jc w:val="both"/>
        <w:rPr>
          <w:rFonts w:ascii="Times New Roman" w:eastAsia="Calibri" w:hAnsi="Times New Roman" w:cs="Times New Roman"/>
        </w:rPr>
      </w:pPr>
      <w:r w:rsidRPr="001E31D6">
        <w:rPr>
          <w:rFonts w:ascii="Times New Roman" w:eastAsia="Calibri" w:hAnsi="Times New Roman" w:cs="Times New Roman"/>
        </w:rPr>
        <w:t xml:space="preserve">[1] </w:t>
      </w:r>
      <w:r w:rsidR="002F23D5" w:rsidRPr="001E31D6">
        <w:rPr>
          <w:rFonts w:ascii="Times New Roman" w:hAnsi="Times New Roman" w:cs="Times New Roman"/>
          <w:lang w:eastAsia="zh-CN"/>
        </w:rPr>
        <w:t xml:space="preserve">3GPP RAN#94-e, </w:t>
      </w:r>
      <w:r w:rsidR="00FC485C" w:rsidRPr="001E31D6">
        <w:rPr>
          <w:rFonts w:ascii="Times New Roman" w:eastAsia="Calibri" w:hAnsi="Times New Roman" w:cs="Times New Roman"/>
        </w:rPr>
        <w:t>RP-213587</w:t>
      </w:r>
      <w:r w:rsidR="00C0420B" w:rsidRPr="001E31D6">
        <w:rPr>
          <w:rFonts w:ascii="Times New Roman" w:eastAsia="Calibri" w:hAnsi="Times New Roman" w:cs="Times New Roman"/>
        </w:rPr>
        <w:t xml:space="preserve">, </w:t>
      </w:r>
      <w:r w:rsidR="00FC485C" w:rsidRPr="001E31D6">
        <w:rPr>
          <w:rFonts w:ascii="Times New Roman" w:eastAsia="Batang" w:hAnsi="Times New Roman" w:cs="Times New Roman"/>
          <w:lang w:eastAsia="zh-CN"/>
        </w:rPr>
        <w:t>New SID “Study on XR Enhancements for NR”</w:t>
      </w:r>
      <w:r w:rsidR="002F23D5" w:rsidRPr="001E31D6">
        <w:rPr>
          <w:rFonts w:ascii="Times New Roman" w:eastAsia="Batang" w:hAnsi="Times New Roman" w:cs="Times New Roman"/>
          <w:lang w:eastAsia="zh-CN"/>
        </w:rPr>
        <w:t>, Nokia.</w:t>
      </w:r>
      <w:bookmarkStart w:id="3" w:name="_GoBack"/>
      <w:bookmarkEnd w:id="3"/>
    </w:p>
    <w:sectPr w:rsidR="00C25072" w:rsidRPr="001E31D6" w:rsidSect="00DF14D4">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377FE" w14:textId="77777777" w:rsidR="007F31B5" w:rsidRDefault="007F31B5" w:rsidP="00CA272E">
      <w:pPr>
        <w:spacing w:after="0" w:line="240" w:lineRule="auto"/>
      </w:pPr>
      <w:r>
        <w:separator/>
      </w:r>
    </w:p>
  </w:endnote>
  <w:endnote w:type="continuationSeparator" w:id="0">
    <w:p w14:paraId="1A8AB945" w14:textId="77777777" w:rsidR="007F31B5" w:rsidRDefault="007F31B5"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Math">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DEE12" w14:textId="77777777" w:rsidR="007F31B5" w:rsidRDefault="007F31B5" w:rsidP="00CA272E">
      <w:pPr>
        <w:spacing w:after="0" w:line="240" w:lineRule="auto"/>
      </w:pPr>
      <w:r>
        <w:separator/>
      </w:r>
    </w:p>
  </w:footnote>
  <w:footnote w:type="continuationSeparator" w:id="0">
    <w:p w14:paraId="2294B9B3" w14:textId="77777777" w:rsidR="007F31B5" w:rsidRDefault="007F31B5"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6C86"/>
    <w:lvl w:ilvl="0">
      <w:start w:val="1"/>
      <w:numFmt w:val="decimal"/>
      <w:pStyle w:val="5"/>
      <w:lvlText w:val="%1."/>
      <w:lvlJc w:val="left"/>
      <w:pPr>
        <w:tabs>
          <w:tab w:val="num" w:pos="11247"/>
        </w:tabs>
        <w:ind w:left="11247" w:hanging="720"/>
      </w:pPr>
    </w:lvl>
  </w:abstractNum>
  <w:abstractNum w:abstractNumId="1" w15:restartNumberingAfterBreak="0">
    <w:nsid w:val="FFFFFF7D"/>
    <w:multiLevelType w:val="singleLevel"/>
    <w:tmpl w:val="38047D3C"/>
    <w:lvl w:ilvl="0">
      <w:start w:val="1"/>
      <w:numFmt w:val="decimal"/>
      <w:pStyle w:val="4"/>
      <w:lvlText w:val="%1."/>
      <w:lvlJc w:val="left"/>
      <w:pPr>
        <w:tabs>
          <w:tab w:val="num" w:pos="2880"/>
        </w:tabs>
        <w:ind w:left="2880" w:hanging="720"/>
      </w:pPr>
    </w:lvl>
  </w:abstractNum>
  <w:abstractNum w:abstractNumId="2" w15:restartNumberingAfterBreak="0">
    <w:nsid w:val="FFFFFF7E"/>
    <w:multiLevelType w:val="singleLevel"/>
    <w:tmpl w:val="7A64B214"/>
    <w:lvl w:ilvl="0">
      <w:start w:val="1"/>
      <w:numFmt w:val="decimal"/>
      <w:pStyle w:val="3"/>
      <w:lvlText w:val="%1."/>
      <w:lvlJc w:val="left"/>
      <w:pPr>
        <w:tabs>
          <w:tab w:val="num" w:pos="2160"/>
        </w:tabs>
        <w:ind w:left="2160" w:hanging="720"/>
      </w:pPr>
    </w:lvl>
  </w:abstractNum>
  <w:abstractNum w:abstractNumId="3" w15:restartNumberingAfterBreak="0">
    <w:nsid w:val="FFFFFF7F"/>
    <w:multiLevelType w:val="singleLevel"/>
    <w:tmpl w:val="B9020E2C"/>
    <w:lvl w:ilvl="0">
      <w:start w:val="1"/>
      <w:numFmt w:val="decimal"/>
      <w:pStyle w:val="2"/>
      <w:lvlText w:val="%1."/>
      <w:lvlJc w:val="left"/>
      <w:pPr>
        <w:tabs>
          <w:tab w:val="num" w:pos="1440"/>
        </w:tabs>
        <w:ind w:left="1440" w:hanging="720"/>
      </w:pPr>
    </w:lvl>
  </w:abstractNum>
  <w:abstractNum w:abstractNumId="4" w15:restartNumberingAfterBreak="0">
    <w:nsid w:val="FFFFFF80"/>
    <w:multiLevelType w:val="singleLevel"/>
    <w:tmpl w:val="86644CBE"/>
    <w:lvl w:ilvl="0">
      <w:start w:val="1"/>
      <w:numFmt w:val="bullet"/>
      <w:pStyle w:val="50"/>
      <w:lvlText w:val=""/>
      <w:lvlJc w:val="left"/>
      <w:pPr>
        <w:tabs>
          <w:tab w:val="num" w:pos="3600"/>
        </w:tabs>
        <w:ind w:left="3600" w:hanging="720"/>
      </w:pPr>
      <w:rPr>
        <w:rFonts w:ascii="Symbol" w:hAnsi="Symbol" w:hint="default"/>
      </w:rPr>
    </w:lvl>
  </w:abstractNum>
  <w:abstractNum w:abstractNumId="5" w15:restartNumberingAfterBreak="0">
    <w:nsid w:val="FFFFFF81"/>
    <w:multiLevelType w:val="singleLevel"/>
    <w:tmpl w:val="DE18D468"/>
    <w:lvl w:ilvl="0">
      <w:start w:val="1"/>
      <w:numFmt w:val="bullet"/>
      <w:pStyle w:val="40"/>
      <w:lvlText w:val=""/>
      <w:lvlJc w:val="left"/>
      <w:pPr>
        <w:tabs>
          <w:tab w:val="num" w:pos="2880"/>
        </w:tabs>
        <w:ind w:left="2880" w:hanging="720"/>
      </w:pPr>
      <w:rPr>
        <w:rFonts w:ascii="Symbol" w:hAnsi="Symbol" w:hint="default"/>
      </w:rPr>
    </w:lvl>
  </w:abstractNum>
  <w:abstractNum w:abstractNumId="6" w15:restartNumberingAfterBreak="0">
    <w:nsid w:val="FFFFFF82"/>
    <w:multiLevelType w:val="singleLevel"/>
    <w:tmpl w:val="26F4BDF4"/>
    <w:lvl w:ilvl="0">
      <w:start w:val="1"/>
      <w:numFmt w:val="bullet"/>
      <w:pStyle w:val="30"/>
      <w:lvlText w:val=""/>
      <w:lvlJc w:val="left"/>
      <w:pPr>
        <w:tabs>
          <w:tab w:val="num" w:pos="2160"/>
        </w:tabs>
        <w:ind w:left="2160" w:hanging="720"/>
      </w:pPr>
      <w:rPr>
        <w:rFonts w:ascii="Symbol" w:hAnsi="Symbol" w:hint="default"/>
      </w:rPr>
    </w:lvl>
  </w:abstractNum>
  <w:abstractNum w:abstractNumId="7" w15:restartNumberingAfterBreak="0">
    <w:nsid w:val="FFFFFF83"/>
    <w:multiLevelType w:val="singleLevel"/>
    <w:tmpl w:val="1C568B68"/>
    <w:lvl w:ilvl="0">
      <w:start w:val="1"/>
      <w:numFmt w:val="bullet"/>
      <w:pStyle w:val="20"/>
      <w:lvlText w:val=""/>
      <w:lvlJc w:val="left"/>
      <w:pPr>
        <w:tabs>
          <w:tab w:val="num" w:pos="1440"/>
        </w:tabs>
        <w:ind w:left="1440" w:hanging="720"/>
      </w:pPr>
      <w:rPr>
        <w:rFonts w:ascii="Symbol" w:hAnsi="Symbol" w:hint="default"/>
      </w:rPr>
    </w:lvl>
  </w:abstractNum>
  <w:abstractNum w:abstractNumId="8" w15:restartNumberingAfterBreak="0">
    <w:nsid w:val="FFFFFF88"/>
    <w:multiLevelType w:val="singleLevel"/>
    <w:tmpl w:val="5458402E"/>
    <w:lvl w:ilvl="0">
      <w:start w:val="1"/>
      <w:numFmt w:val="decimal"/>
      <w:pStyle w:val="a"/>
      <w:lvlText w:val="%1."/>
      <w:lvlJc w:val="left"/>
      <w:pPr>
        <w:tabs>
          <w:tab w:val="num" w:pos="720"/>
        </w:tabs>
        <w:ind w:left="720" w:hanging="720"/>
      </w:pPr>
    </w:lvl>
  </w:abstractNum>
  <w:abstractNum w:abstractNumId="9" w15:restartNumberingAfterBreak="0">
    <w:nsid w:val="FFFFFF89"/>
    <w:multiLevelType w:val="singleLevel"/>
    <w:tmpl w:val="41B631F4"/>
    <w:lvl w:ilvl="0">
      <w:start w:val="1"/>
      <w:numFmt w:val="bullet"/>
      <w:pStyle w:val="a0"/>
      <w:lvlText w:val=""/>
      <w:lvlJc w:val="left"/>
      <w:pPr>
        <w:tabs>
          <w:tab w:val="num" w:pos="720"/>
        </w:tabs>
        <w:ind w:left="720" w:hanging="720"/>
      </w:pPr>
      <w:rPr>
        <w:rFonts w:ascii="Symbol" w:hAnsi="Symbol" w:hint="default"/>
      </w:rPr>
    </w:lvl>
  </w:abstractNum>
  <w:abstractNum w:abstractNumId="10" w15:restartNumberingAfterBreak="0">
    <w:nsid w:val="05721639"/>
    <w:multiLevelType w:val="hybridMultilevel"/>
    <w:tmpl w:val="57E430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501046"/>
    <w:multiLevelType w:val="hybridMultilevel"/>
    <w:tmpl w:val="7D40893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7772A6"/>
    <w:multiLevelType w:val="hybridMultilevel"/>
    <w:tmpl w:val="50400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E84574"/>
    <w:multiLevelType w:val="hybridMultilevel"/>
    <w:tmpl w:val="9C7CAC9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463BD9"/>
    <w:multiLevelType w:val="hybridMultilevel"/>
    <w:tmpl w:val="7894296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FB0335A"/>
    <w:multiLevelType w:val="hybridMultilevel"/>
    <w:tmpl w:val="80DC1D6C"/>
    <w:lvl w:ilvl="0" w:tplc="D3CA7EE0">
      <w:start w:val="8"/>
      <w:numFmt w:val="bullet"/>
      <w:lvlText w:val="-"/>
      <w:lvlJc w:val="left"/>
      <w:pPr>
        <w:ind w:left="1140" w:hanging="420"/>
      </w:pPr>
      <w:rPr>
        <w:rFonts w:ascii="Arial" w:eastAsia="Malgun Gothic"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747E3B"/>
    <w:multiLevelType w:val="multilevel"/>
    <w:tmpl w:val="14A09220"/>
    <w:lvl w:ilvl="0">
      <w:start w:val="1"/>
      <w:numFmt w:val="decimal"/>
      <w:lvlText w:val="%1."/>
      <w:lvlJc w:val="left"/>
      <w:pPr>
        <w:ind w:left="420" w:hanging="420"/>
      </w:pPr>
      <w:rPr>
        <w:b/>
        <w:color w:val="auto"/>
      </w:rPr>
    </w:lvl>
    <w:lvl w:ilvl="1">
      <w:start w:val="1"/>
      <w:numFmt w:val="decimal"/>
      <w:pStyle w:val="21"/>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F021AD"/>
    <w:multiLevelType w:val="hybridMultilevel"/>
    <w:tmpl w:val="2C669D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5B41CC"/>
    <w:multiLevelType w:val="hybridMultilevel"/>
    <w:tmpl w:val="AF20F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2D629F"/>
    <w:multiLevelType w:val="hybridMultilevel"/>
    <w:tmpl w:val="56963A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CB7EEA"/>
    <w:multiLevelType w:val="hybridMultilevel"/>
    <w:tmpl w:val="3B720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29"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19"/>
  </w:num>
  <w:num w:numId="3">
    <w:abstractNumId w:val="7"/>
  </w:num>
  <w:num w:numId="4">
    <w:abstractNumId w:val="6"/>
  </w:num>
  <w:num w:numId="5">
    <w:abstractNumId w:val="5"/>
  </w:num>
  <w:num w:numId="6">
    <w:abstractNumId w:val="4"/>
  </w:num>
  <w:num w:numId="7">
    <w:abstractNumId w:val="9"/>
  </w:num>
  <w:num w:numId="8">
    <w:abstractNumId w:val="3"/>
  </w:num>
  <w:num w:numId="9">
    <w:abstractNumId w:val="2"/>
  </w:num>
  <w:num w:numId="10">
    <w:abstractNumId w:val="1"/>
  </w:num>
  <w:num w:numId="11">
    <w:abstractNumId w:val="0"/>
  </w:num>
  <w:num w:numId="12">
    <w:abstractNumId w:val="8"/>
  </w:num>
  <w:num w:numId="13">
    <w:abstractNumId w:val="21"/>
  </w:num>
  <w:num w:numId="14">
    <w:abstractNumId w:val="25"/>
  </w:num>
  <w:num w:numId="15">
    <w:abstractNumId w:val="17"/>
  </w:num>
  <w:num w:numId="16">
    <w:abstractNumId w:val="13"/>
  </w:num>
  <w:num w:numId="17">
    <w:abstractNumId w:val="12"/>
  </w:num>
  <w:num w:numId="18">
    <w:abstractNumId w:val="26"/>
  </w:num>
  <w:num w:numId="19">
    <w:abstractNumId w:val="22"/>
  </w:num>
  <w:num w:numId="20">
    <w:abstractNumId w:val="20"/>
  </w:num>
  <w:num w:numId="21">
    <w:abstractNumId w:val="23"/>
  </w:num>
  <w:num w:numId="22">
    <w:abstractNumId w:val="10"/>
  </w:num>
  <w:num w:numId="23">
    <w:abstractNumId w:val="24"/>
  </w:num>
  <w:num w:numId="24">
    <w:abstractNumId w:val="28"/>
  </w:num>
  <w:num w:numId="25">
    <w:abstractNumId w:val="11"/>
  </w:num>
  <w:num w:numId="26">
    <w:abstractNumId w:val="27"/>
  </w:num>
  <w:num w:numId="27">
    <w:abstractNumId w:val="29"/>
  </w:num>
  <w:num w:numId="28">
    <w:abstractNumId w:val="14"/>
  </w:num>
  <w:num w:numId="29">
    <w:abstractNumId w:val="15"/>
  </w:num>
  <w:num w:numId="30">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70CC"/>
    <w:rsid w:val="000127C2"/>
    <w:rsid w:val="00014857"/>
    <w:rsid w:val="00022C16"/>
    <w:rsid w:val="00023008"/>
    <w:rsid w:val="000320A6"/>
    <w:rsid w:val="00032102"/>
    <w:rsid w:val="000342AC"/>
    <w:rsid w:val="00036086"/>
    <w:rsid w:val="00043A5A"/>
    <w:rsid w:val="0005082B"/>
    <w:rsid w:val="00050E9C"/>
    <w:rsid w:val="00054054"/>
    <w:rsid w:val="00061344"/>
    <w:rsid w:val="00066C9B"/>
    <w:rsid w:val="0007190C"/>
    <w:rsid w:val="00082011"/>
    <w:rsid w:val="00086CF3"/>
    <w:rsid w:val="000878A1"/>
    <w:rsid w:val="00093A1E"/>
    <w:rsid w:val="000946D7"/>
    <w:rsid w:val="00097B64"/>
    <w:rsid w:val="000A3D8A"/>
    <w:rsid w:val="000A437C"/>
    <w:rsid w:val="000A542E"/>
    <w:rsid w:val="000B2EAF"/>
    <w:rsid w:val="000B62DF"/>
    <w:rsid w:val="000C439F"/>
    <w:rsid w:val="000C72A7"/>
    <w:rsid w:val="000D0EBE"/>
    <w:rsid w:val="000D15CE"/>
    <w:rsid w:val="000D2765"/>
    <w:rsid w:val="000D4E42"/>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5024B"/>
    <w:rsid w:val="001530C2"/>
    <w:rsid w:val="00155CBB"/>
    <w:rsid w:val="00155E5F"/>
    <w:rsid w:val="001570CE"/>
    <w:rsid w:val="001602FD"/>
    <w:rsid w:val="00163F21"/>
    <w:rsid w:val="001643D6"/>
    <w:rsid w:val="0017077C"/>
    <w:rsid w:val="00177ACE"/>
    <w:rsid w:val="00180EA9"/>
    <w:rsid w:val="00182776"/>
    <w:rsid w:val="001904C2"/>
    <w:rsid w:val="00190CC7"/>
    <w:rsid w:val="0019154D"/>
    <w:rsid w:val="001943DD"/>
    <w:rsid w:val="001A08BE"/>
    <w:rsid w:val="001A182F"/>
    <w:rsid w:val="001A374C"/>
    <w:rsid w:val="001A5E1F"/>
    <w:rsid w:val="001B4E0F"/>
    <w:rsid w:val="001C26D4"/>
    <w:rsid w:val="001C5F63"/>
    <w:rsid w:val="001C69D7"/>
    <w:rsid w:val="001D1FFE"/>
    <w:rsid w:val="001D3F0E"/>
    <w:rsid w:val="001D4027"/>
    <w:rsid w:val="001D53B9"/>
    <w:rsid w:val="001D6925"/>
    <w:rsid w:val="001E0D41"/>
    <w:rsid w:val="001E31D6"/>
    <w:rsid w:val="001E3AAB"/>
    <w:rsid w:val="001E4D06"/>
    <w:rsid w:val="001E5F72"/>
    <w:rsid w:val="001E6711"/>
    <w:rsid w:val="001F4D48"/>
    <w:rsid w:val="001F7221"/>
    <w:rsid w:val="00215C2B"/>
    <w:rsid w:val="002178DC"/>
    <w:rsid w:val="0022013A"/>
    <w:rsid w:val="002230BA"/>
    <w:rsid w:val="00223293"/>
    <w:rsid w:val="002313ED"/>
    <w:rsid w:val="0023725D"/>
    <w:rsid w:val="0024082D"/>
    <w:rsid w:val="002423BD"/>
    <w:rsid w:val="0024246C"/>
    <w:rsid w:val="00242CA2"/>
    <w:rsid w:val="00246018"/>
    <w:rsid w:val="00255689"/>
    <w:rsid w:val="002609FB"/>
    <w:rsid w:val="002615F1"/>
    <w:rsid w:val="002625EA"/>
    <w:rsid w:val="0026318E"/>
    <w:rsid w:val="00270385"/>
    <w:rsid w:val="00271358"/>
    <w:rsid w:val="00274757"/>
    <w:rsid w:val="00274904"/>
    <w:rsid w:val="00276C9B"/>
    <w:rsid w:val="00280F4A"/>
    <w:rsid w:val="00281A14"/>
    <w:rsid w:val="00283625"/>
    <w:rsid w:val="00285850"/>
    <w:rsid w:val="002865FD"/>
    <w:rsid w:val="00294CB8"/>
    <w:rsid w:val="002953EF"/>
    <w:rsid w:val="002A057C"/>
    <w:rsid w:val="002B10DD"/>
    <w:rsid w:val="002B118E"/>
    <w:rsid w:val="002B4B0D"/>
    <w:rsid w:val="002C3AC7"/>
    <w:rsid w:val="002C4687"/>
    <w:rsid w:val="002C6DF2"/>
    <w:rsid w:val="002D235E"/>
    <w:rsid w:val="002D283A"/>
    <w:rsid w:val="002E0740"/>
    <w:rsid w:val="002E5381"/>
    <w:rsid w:val="002F23D5"/>
    <w:rsid w:val="002F2655"/>
    <w:rsid w:val="002F26EA"/>
    <w:rsid w:val="002F3959"/>
    <w:rsid w:val="003003F6"/>
    <w:rsid w:val="003039E3"/>
    <w:rsid w:val="00311150"/>
    <w:rsid w:val="00311DEE"/>
    <w:rsid w:val="003130AC"/>
    <w:rsid w:val="00313AC6"/>
    <w:rsid w:val="003155F2"/>
    <w:rsid w:val="00315D8E"/>
    <w:rsid w:val="003162F6"/>
    <w:rsid w:val="00320C73"/>
    <w:rsid w:val="00324A04"/>
    <w:rsid w:val="00333C51"/>
    <w:rsid w:val="00334494"/>
    <w:rsid w:val="0033688D"/>
    <w:rsid w:val="0033754D"/>
    <w:rsid w:val="003463FA"/>
    <w:rsid w:val="00353E26"/>
    <w:rsid w:val="003549B4"/>
    <w:rsid w:val="00356374"/>
    <w:rsid w:val="00361469"/>
    <w:rsid w:val="00364C66"/>
    <w:rsid w:val="00373854"/>
    <w:rsid w:val="0037406E"/>
    <w:rsid w:val="00382356"/>
    <w:rsid w:val="0038322C"/>
    <w:rsid w:val="00383391"/>
    <w:rsid w:val="00386240"/>
    <w:rsid w:val="0038642C"/>
    <w:rsid w:val="00386E0B"/>
    <w:rsid w:val="0038752B"/>
    <w:rsid w:val="003922E9"/>
    <w:rsid w:val="00397816"/>
    <w:rsid w:val="003A5967"/>
    <w:rsid w:val="003B46DC"/>
    <w:rsid w:val="003B64F2"/>
    <w:rsid w:val="003C4CA0"/>
    <w:rsid w:val="003C79E7"/>
    <w:rsid w:val="003D0DA7"/>
    <w:rsid w:val="003D1E8F"/>
    <w:rsid w:val="003D2CEF"/>
    <w:rsid w:val="003E1E6E"/>
    <w:rsid w:val="003E28AF"/>
    <w:rsid w:val="003E3E8E"/>
    <w:rsid w:val="003E4D0A"/>
    <w:rsid w:val="003E5374"/>
    <w:rsid w:val="003E620B"/>
    <w:rsid w:val="003E739B"/>
    <w:rsid w:val="003F0F86"/>
    <w:rsid w:val="003F1CEA"/>
    <w:rsid w:val="003F51E8"/>
    <w:rsid w:val="003F5216"/>
    <w:rsid w:val="003F67D4"/>
    <w:rsid w:val="00401577"/>
    <w:rsid w:val="00403DB9"/>
    <w:rsid w:val="004047B3"/>
    <w:rsid w:val="00415752"/>
    <w:rsid w:val="00422CD5"/>
    <w:rsid w:val="00427C6B"/>
    <w:rsid w:val="004310DC"/>
    <w:rsid w:val="004314B1"/>
    <w:rsid w:val="00431775"/>
    <w:rsid w:val="00431786"/>
    <w:rsid w:val="004347C7"/>
    <w:rsid w:val="00441CC8"/>
    <w:rsid w:val="00444431"/>
    <w:rsid w:val="00453C3A"/>
    <w:rsid w:val="004567C5"/>
    <w:rsid w:val="004576C5"/>
    <w:rsid w:val="004578A9"/>
    <w:rsid w:val="00457E1C"/>
    <w:rsid w:val="00462597"/>
    <w:rsid w:val="00463183"/>
    <w:rsid w:val="00466544"/>
    <w:rsid w:val="00473E2E"/>
    <w:rsid w:val="00481B58"/>
    <w:rsid w:val="00484A04"/>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22AE"/>
    <w:rsid w:val="00500474"/>
    <w:rsid w:val="00502B0E"/>
    <w:rsid w:val="00504D3A"/>
    <w:rsid w:val="00510AC1"/>
    <w:rsid w:val="005129F5"/>
    <w:rsid w:val="00514A66"/>
    <w:rsid w:val="00517946"/>
    <w:rsid w:val="005221EA"/>
    <w:rsid w:val="00523E3D"/>
    <w:rsid w:val="00524899"/>
    <w:rsid w:val="00527D7C"/>
    <w:rsid w:val="005308CC"/>
    <w:rsid w:val="0053092D"/>
    <w:rsid w:val="00531438"/>
    <w:rsid w:val="00531DF7"/>
    <w:rsid w:val="005339CB"/>
    <w:rsid w:val="00534E4B"/>
    <w:rsid w:val="005407F8"/>
    <w:rsid w:val="00541442"/>
    <w:rsid w:val="00541BAE"/>
    <w:rsid w:val="00543B4B"/>
    <w:rsid w:val="005441D2"/>
    <w:rsid w:val="00545B03"/>
    <w:rsid w:val="00546B45"/>
    <w:rsid w:val="00550DDC"/>
    <w:rsid w:val="005524ED"/>
    <w:rsid w:val="0056297E"/>
    <w:rsid w:val="00580C11"/>
    <w:rsid w:val="00584D06"/>
    <w:rsid w:val="0058673B"/>
    <w:rsid w:val="005912D1"/>
    <w:rsid w:val="00595921"/>
    <w:rsid w:val="005A047C"/>
    <w:rsid w:val="005A12D9"/>
    <w:rsid w:val="005A22CE"/>
    <w:rsid w:val="005A273E"/>
    <w:rsid w:val="005A2911"/>
    <w:rsid w:val="005A321E"/>
    <w:rsid w:val="005A5D47"/>
    <w:rsid w:val="005B28B0"/>
    <w:rsid w:val="005B413D"/>
    <w:rsid w:val="005B6395"/>
    <w:rsid w:val="005B7A15"/>
    <w:rsid w:val="005C04C4"/>
    <w:rsid w:val="005C655D"/>
    <w:rsid w:val="005C688B"/>
    <w:rsid w:val="005C78B7"/>
    <w:rsid w:val="005C7BCB"/>
    <w:rsid w:val="005D658A"/>
    <w:rsid w:val="005D6DB0"/>
    <w:rsid w:val="005F0362"/>
    <w:rsid w:val="005F1BAC"/>
    <w:rsid w:val="005F4E75"/>
    <w:rsid w:val="00600E7B"/>
    <w:rsid w:val="00606F0F"/>
    <w:rsid w:val="00607873"/>
    <w:rsid w:val="006101F4"/>
    <w:rsid w:val="00610DEE"/>
    <w:rsid w:val="006116B9"/>
    <w:rsid w:val="006137D6"/>
    <w:rsid w:val="0061637C"/>
    <w:rsid w:val="006206D8"/>
    <w:rsid w:val="00621E48"/>
    <w:rsid w:val="00623DE1"/>
    <w:rsid w:val="0062471C"/>
    <w:rsid w:val="00625071"/>
    <w:rsid w:val="0063392A"/>
    <w:rsid w:val="00643FB4"/>
    <w:rsid w:val="00650278"/>
    <w:rsid w:val="0065110A"/>
    <w:rsid w:val="00654098"/>
    <w:rsid w:val="00657430"/>
    <w:rsid w:val="00662B74"/>
    <w:rsid w:val="00662BB9"/>
    <w:rsid w:val="0066437D"/>
    <w:rsid w:val="0067254A"/>
    <w:rsid w:val="00673AFD"/>
    <w:rsid w:val="00673D88"/>
    <w:rsid w:val="00674B29"/>
    <w:rsid w:val="00674D30"/>
    <w:rsid w:val="00675CBB"/>
    <w:rsid w:val="006778E8"/>
    <w:rsid w:val="00677F10"/>
    <w:rsid w:val="00681C16"/>
    <w:rsid w:val="00683F77"/>
    <w:rsid w:val="006840E4"/>
    <w:rsid w:val="006855F1"/>
    <w:rsid w:val="00685CE6"/>
    <w:rsid w:val="00686742"/>
    <w:rsid w:val="006970B6"/>
    <w:rsid w:val="006A3CE6"/>
    <w:rsid w:val="006A5862"/>
    <w:rsid w:val="006A7AA4"/>
    <w:rsid w:val="006B195F"/>
    <w:rsid w:val="006B3808"/>
    <w:rsid w:val="006B4A4A"/>
    <w:rsid w:val="006C27BC"/>
    <w:rsid w:val="006C320E"/>
    <w:rsid w:val="006C5C1E"/>
    <w:rsid w:val="006C63F1"/>
    <w:rsid w:val="006D303A"/>
    <w:rsid w:val="006D33AF"/>
    <w:rsid w:val="006D7E67"/>
    <w:rsid w:val="006F28CD"/>
    <w:rsid w:val="006F38D0"/>
    <w:rsid w:val="00700919"/>
    <w:rsid w:val="00701A90"/>
    <w:rsid w:val="0070471C"/>
    <w:rsid w:val="007067A7"/>
    <w:rsid w:val="007072ED"/>
    <w:rsid w:val="0071184E"/>
    <w:rsid w:val="00714BD2"/>
    <w:rsid w:val="0072008B"/>
    <w:rsid w:val="007205DB"/>
    <w:rsid w:val="00725873"/>
    <w:rsid w:val="00730119"/>
    <w:rsid w:val="0073632C"/>
    <w:rsid w:val="00745E1C"/>
    <w:rsid w:val="00750BFB"/>
    <w:rsid w:val="0075342C"/>
    <w:rsid w:val="00753D2C"/>
    <w:rsid w:val="007613F8"/>
    <w:rsid w:val="007616EC"/>
    <w:rsid w:val="00763BBD"/>
    <w:rsid w:val="00764B28"/>
    <w:rsid w:val="00765A3B"/>
    <w:rsid w:val="00767B7A"/>
    <w:rsid w:val="0077562D"/>
    <w:rsid w:val="00775E2B"/>
    <w:rsid w:val="0077781A"/>
    <w:rsid w:val="0078291F"/>
    <w:rsid w:val="007837F2"/>
    <w:rsid w:val="007867C9"/>
    <w:rsid w:val="00786E51"/>
    <w:rsid w:val="0078720B"/>
    <w:rsid w:val="007879BB"/>
    <w:rsid w:val="00787BE3"/>
    <w:rsid w:val="00795E0C"/>
    <w:rsid w:val="007969B3"/>
    <w:rsid w:val="007A0793"/>
    <w:rsid w:val="007A1217"/>
    <w:rsid w:val="007A7A49"/>
    <w:rsid w:val="007B21B8"/>
    <w:rsid w:val="007B63FA"/>
    <w:rsid w:val="007B6C51"/>
    <w:rsid w:val="007B946E"/>
    <w:rsid w:val="007C1B3A"/>
    <w:rsid w:val="007C2444"/>
    <w:rsid w:val="007C2B79"/>
    <w:rsid w:val="007C30D5"/>
    <w:rsid w:val="007C5239"/>
    <w:rsid w:val="007C6BF3"/>
    <w:rsid w:val="007D07E7"/>
    <w:rsid w:val="007D3064"/>
    <w:rsid w:val="007D47ED"/>
    <w:rsid w:val="007D50DB"/>
    <w:rsid w:val="007E23F5"/>
    <w:rsid w:val="007E4BD2"/>
    <w:rsid w:val="007F31B5"/>
    <w:rsid w:val="007F705A"/>
    <w:rsid w:val="00802A3C"/>
    <w:rsid w:val="008060C5"/>
    <w:rsid w:val="008071EC"/>
    <w:rsid w:val="00810832"/>
    <w:rsid w:val="0081084E"/>
    <w:rsid w:val="00812110"/>
    <w:rsid w:val="00813438"/>
    <w:rsid w:val="00814565"/>
    <w:rsid w:val="00815760"/>
    <w:rsid w:val="00830C27"/>
    <w:rsid w:val="00832FDE"/>
    <w:rsid w:val="008347D1"/>
    <w:rsid w:val="00843C92"/>
    <w:rsid w:val="00845282"/>
    <w:rsid w:val="008461E6"/>
    <w:rsid w:val="00846FBA"/>
    <w:rsid w:val="00852833"/>
    <w:rsid w:val="00852DB9"/>
    <w:rsid w:val="00853476"/>
    <w:rsid w:val="00854930"/>
    <w:rsid w:val="008562B1"/>
    <w:rsid w:val="008564B2"/>
    <w:rsid w:val="008645BE"/>
    <w:rsid w:val="008653F9"/>
    <w:rsid w:val="00866268"/>
    <w:rsid w:val="00875034"/>
    <w:rsid w:val="0087634D"/>
    <w:rsid w:val="00892023"/>
    <w:rsid w:val="008930F8"/>
    <w:rsid w:val="00894D9D"/>
    <w:rsid w:val="00896C89"/>
    <w:rsid w:val="008A2132"/>
    <w:rsid w:val="008B2674"/>
    <w:rsid w:val="008C25A3"/>
    <w:rsid w:val="008C50DB"/>
    <w:rsid w:val="008D28D3"/>
    <w:rsid w:val="008D5B85"/>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F8"/>
    <w:rsid w:val="0093334F"/>
    <w:rsid w:val="0093400F"/>
    <w:rsid w:val="009365C9"/>
    <w:rsid w:val="009366A8"/>
    <w:rsid w:val="009366C3"/>
    <w:rsid w:val="0094423A"/>
    <w:rsid w:val="009528EC"/>
    <w:rsid w:val="00962135"/>
    <w:rsid w:val="0096751E"/>
    <w:rsid w:val="00982101"/>
    <w:rsid w:val="009833F2"/>
    <w:rsid w:val="009874D5"/>
    <w:rsid w:val="0099165C"/>
    <w:rsid w:val="00996AC0"/>
    <w:rsid w:val="009B0039"/>
    <w:rsid w:val="009B2231"/>
    <w:rsid w:val="009B5E5C"/>
    <w:rsid w:val="009B6C15"/>
    <w:rsid w:val="009C433B"/>
    <w:rsid w:val="009D0FBF"/>
    <w:rsid w:val="009D2D2F"/>
    <w:rsid w:val="009E468F"/>
    <w:rsid w:val="009E4C30"/>
    <w:rsid w:val="009E5495"/>
    <w:rsid w:val="009F72E1"/>
    <w:rsid w:val="00A015FA"/>
    <w:rsid w:val="00A01A6A"/>
    <w:rsid w:val="00A01EA6"/>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5E78"/>
    <w:rsid w:val="00A35FB0"/>
    <w:rsid w:val="00A3702A"/>
    <w:rsid w:val="00A454D6"/>
    <w:rsid w:val="00A46EC1"/>
    <w:rsid w:val="00A50323"/>
    <w:rsid w:val="00A54F92"/>
    <w:rsid w:val="00A557A0"/>
    <w:rsid w:val="00A60527"/>
    <w:rsid w:val="00A72116"/>
    <w:rsid w:val="00A828CA"/>
    <w:rsid w:val="00A84F72"/>
    <w:rsid w:val="00A859D9"/>
    <w:rsid w:val="00A86289"/>
    <w:rsid w:val="00A90F50"/>
    <w:rsid w:val="00A91DC7"/>
    <w:rsid w:val="00A94327"/>
    <w:rsid w:val="00A94330"/>
    <w:rsid w:val="00AA0736"/>
    <w:rsid w:val="00AA513F"/>
    <w:rsid w:val="00AB02CB"/>
    <w:rsid w:val="00AB0F7D"/>
    <w:rsid w:val="00AB1A90"/>
    <w:rsid w:val="00AB3F2E"/>
    <w:rsid w:val="00AB4CC8"/>
    <w:rsid w:val="00AC3CE7"/>
    <w:rsid w:val="00AC5676"/>
    <w:rsid w:val="00AD48BD"/>
    <w:rsid w:val="00AD4CF0"/>
    <w:rsid w:val="00AD5435"/>
    <w:rsid w:val="00AD6E41"/>
    <w:rsid w:val="00AE1ED3"/>
    <w:rsid w:val="00AE7831"/>
    <w:rsid w:val="00AF484A"/>
    <w:rsid w:val="00AF78D7"/>
    <w:rsid w:val="00AF7958"/>
    <w:rsid w:val="00B01664"/>
    <w:rsid w:val="00B02958"/>
    <w:rsid w:val="00B05E41"/>
    <w:rsid w:val="00B26801"/>
    <w:rsid w:val="00B36C88"/>
    <w:rsid w:val="00B46AB9"/>
    <w:rsid w:val="00B532B8"/>
    <w:rsid w:val="00B609BD"/>
    <w:rsid w:val="00B64E1A"/>
    <w:rsid w:val="00B6689A"/>
    <w:rsid w:val="00B66B08"/>
    <w:rsid w:val="00B701DC"/>
    <w:rsid w:val="00B7424E"/>
    <w:rsid w:val="00B7566B"/>
    <w:rsid w:val="00B75FE8"/>
    <w:rsid w:val="00B83C17"/>
    <w:rsid w:val="00B84117"/>
    <w:rsid w:val="00B841B9"/>
    <w:rsid w:val="00B91632"/>
    <w:rsid w:val="00B95308"/>
    <w:rsid w:val="00BA3A72"/>
    <w:rsid w:val="00BA4666"/>
    <w:rsid w:val="00BA5D9D"/>
    <w:rsid w:val="00BA6AAC"/>
    <w:rsid w:val="00BB00C8"/>
    <w:rsid w:val="00BB1813"/>
    <w:rsid w:val="00BB1A15"/>
    <w:rsid w:val="00BB4C90"/>
    <w:rsid w:val="00BB6A9D"/>
    <w:rsid w:val="00BC12E1"/>
    <w:rsid w:val="00BC17CB"/>
    <w:rsid w:val="00BC1873"/>
    <w:rsid w:val="00BC4744"/>
    <w:rsid w:val="00BC4A80"/>
    <w:rsid w:val="00BC50A7"/>
    <w:rsid w:val="00BC5B6F"/>
    <w:rsid w:val="00BD266E"/>
    <w:rsid w:val="00BD2EFA"/>
    <w:rsid w:val="00BD3173"/>
    <w:rsid w:val="00BE1A6C"/>
    <w:rsid w:val="00BE361E"/>
    <w:rsid w:val="00BE4683"/>
    <w:rsid w:val="00BE7815"/>
    <w:rsid w:val="00BF0918"/>
    <w:rsid w:val="00C01452"/>
    <w:rsid w:val="00C0420B"/>
    <w:rsid w:val="00C07332"/>
    <w:rsid w:val="00C074AC"/>
    <w:rsid w:val="00C1592B"/>
    <w:rsid w:val="00C16C4C"/>
    <w:rsid w:val="00C209CF"/>
    <w:rsid w:val="00C21AE6"/>
    <w:rsid w:val="00C24782"/>
    <w:rsid w:val="00C25072"/>
    <w:rsid w:val="00C30DD0"/>
    <w:rsid w:val="00C369CE"/>
    <w:rsid w:val="00C40DDD"/>
    <w:rsid w:val="00C47C7B"/>
    <w:rsid w:val="00C508A6"/>
    <w:rsid w:val="00C51F82"/>
    <w:rsid w:val="00C52170"/>
    <w:rsid w:val="00C57A26"/>
    <w:rsid w:val="00C66455"/>
    <w:rsid w:val="00C7023F"/>
    <w:rsid w:val="00C75371"/>
    <w:rsid w:val="00C75432"/>
    <w:rsid w:val="00C80B0D"/>
    <w:rsid w:val="00C83AE1"/>
    <w:rsid w:val="00C86A16"/>
    <w:rsid w:val="00C87E4E"/>
    <w:rsid w:val="00C93604"/>
    <w:rsid w:val="00C93F5B"/>
    <w:rsid w:val="00C9472C"/>
    <w:rsid w:val="00CA1D95"/>
    <w:rsid w:val="00CA272E"/>
    <w:rsid w:val="00CA66DB"/>
    <w:rsid w:val="00CB2750"/>
    <w:rsid w:val="00CC2F51"/>
    <w:rsid w:val="00CC42CD"/>
    <w:rsid w:val="00CD25AE"/>
    <w:rsid w:val="00CD717B"/>
    <w:rsid w:val="00CE211F"/>
    <w:rsid w:val="00CE4485"/>
    <w:rsid w:val="00CF7E65"/>
    <w:rsid w:val="00D027D0"/>
    <w:rsid w:val="00D0426C"/>
    <w:rsid w:val="00D06353"/>
    <w:rsid w:val="00D065AE"/>
    <w:rsid w:val="00D13E50"/>
    <w:rsid w:val="00D2037E"/>
    <w:rsid w:val="00D22509"/>
    <w:rsid w:val="00D23BED"/>
    <w:rsid w:val="00D2502C"/>
    <w:rsid w:val="00D26028"/>
    <w:rsid w:val="00D26ECE"/>
    <w:rsid w:val="00D34A61"/>
    <w:rsid w:val="00D358C3"/>
    <w:rsid w:val="00D41BB0"/>
    <w:rsid w:val="00D42A4E"/>
    <w:rsid w:val="00D467D9"/>
    <w:rsid w:val="00D57ABC"/>
    <w:rsid w:val="00D613BE"/>
    <w:rsid w:val="00D62E92"/>
    <w:rsid w:val="00D70FDC"/>
    <w:rsid w:val="00D819AE"/>
    <w:rsid w:val="00D82AE0"/>
    <w:rsid w:val="00D82DD5"/>
    <w:rsid w:val="00D9178C"/>
    <w:rsid w:val="00D918DD"/>
    <w:rsid w:val="00D93966"/>
    <w:rsid w:val="00D93B26"/>
    <w:rsid w:val="00D94788"/>
    <w:rsid w:val="00D96D41"/>
    <w:rsid w:val="00DA05B9"/>
    <w:rsid w:val="00DA166F"/>
    <w:rsid w:val="00DA2FEB"/>
    <w:rsid w:val="00DA66E4"/>
    <w:rsid w:val="00DA6775"/>
    <w:rsid w:val="00DA756D"/>
    <w:rsid w:val="00DB5C04"/>
    <w:rsid w:val="00DC1587"/>
    <w:rsid w:val="00DC16AB"/>
    <w:rsid w:val="00DC3014"/>
    <w:rsid w:val="00DC4715"/>
    <w:rsid w:val="00DC4765"/>
    <w:rsid w:val="00DC7DDE"/>
    <w:rsid w:val="00DD2BB9"/>
    <w:rsid w:val="00DD64D1"/>
    <w:rsid w:val="00DE1ADC"/>
    <w:rsid w:val="00DE264B"/>
    <w:rsid w:val="00DE3FB1"/>
    <w:rsid w:val="00DE68F4"/>
    <w:rsid w:val="00DF14D4"/>
    <w:rsid w:val="00DF1DA7"/>
    <w:rsid w:val="00DF3354"/>
    <w:rsid w:val="00DF4D5F"/>
    <w:rsid w:val="00DF6D7B"/>
    <w:rsid w:val="00DF7549"/>
    <w:rsid w:val="00E02E43"/>
    <w:rsid w:val="00E03B3F"/>
    <w:rsid w:val="00E04CDC"/>
    <w:rsid w:val="00E072D0"/>
    <w:rsid w:val="00E10315"/>
    <w:rsid w:val="00E128F4"/>
    <w:rsid w:val="00E1303A"/>
    <w:rsid w:val="00E134E4"/>
    <w:rsid w:val="00E1358A"/>
    <w:rsid w:val="00E14FA0"/>
    <w:rsid w:val="00E20AC0"/>
    <w:rsid w:val="00E311F8"/>
    <w:rsid w:val="00E32CC6"/>
    <w:rsid w:val="00E33D57"/>
    <w:rsid w:val="00E346C8"/>
    <w:rsid w:val="00E35ACD"/>
    <w:rsid w:val="00E41966"/>
    <w:rsid w:val="00E438FF"/>
    <w:rsid w:val="00E51A05"/>
    <w:rsid w:val="00E52E86"/>
    <w:rsid w:val="00E53D1C"/>
    <w:rsid w:val="00E55A2D"/>
    <w:rsid w:val="00E56279"/>
    <w:rsid w:val="00E601D6"/>
    <w:rsid w:val="00E604B0"/>
    <w:rsid w:val="00E609D5"/>
    <w:rsid w:val="00E61BAA"/>
    <w:rsid w:val="00E71BB3"/>
    <w:rsid w:val="00E7245A"/>
    <w:rsid w:val="00E7356B"/>
    <w:rsid w:val="00E76692"/>
    <w:rsid w:val="00E829CA"/>
    <w:rsid w:val="00E84A96"/>
    <w:rsid w:val="00E85B2D"/>
    <w:rsid w:val="00E93D54"/>
    <w:rsid w:val="00EB340C"/>
    <w:rsid w:val="00EB5B9B"/>
    <w:rsid w:val="00EC21E9"/>
    <w:rsid w:val="00EC4084"/>
    <w:rsid w:val="00EC61E5"/>
    <w:rsid w:val="00ED14F7"/>
    <w:rsid w:val="00ED1D6F"/>
    <w:rsid w:val="00ED5B55"/>
    <w:rsid w:val="00ED5C24"/>
    <w:rsid w:val="00ED672C"/>
    <w:rsid w:val="00EE07ED"/>
    <w:rsid w:val="00EE79C7"/>
    <w:rsid w:val="00EF0D63"/>
    <w:rsid w:val="00EF64BC"/>
    <w:rsid w:val="00F01D0E"/>
    <w:rsid w:val="00F0279D"/>
    <w:rsid w:val="00F03487"/>
    <w:rsid w:val="00F07111"/>
    <w:rsid w:val="00F12067"/>
    <w:rsid w:val="00F13354"/>
    <w:rsid w:val="00F22CD5"/>
    <w:rsid w:val="00F25394"/>
    <w:rsid w:val="00F25576"/>
    <w:rsid w:val="00F26176"/>
    <w:rsid w:val="00F30DDA"/>
    <w:rsid w:val="00F34A32"/>
    <w:rsid w:val="00F45A93"/>
    <w:rsid w:val="00F5257D"/>
    <w:rsid w:val="00F55D1A"/>
    <w:rsid w:val="00F56735"/>
    <w:rsid w:val="00F56A75"/>
    <w:rsid w:val="00F6009E"/>
    <w:rsid w:val="00F61F0D"/>
    <w:rsid w:val="00F62D75"/>
    <w:rsid w:val="00F638C1"/>
    <w:rsid w:val="00F64BD9"/>
    <w:rsid w:val="00F65426"/>
    <w:rsid w:val="00F65FD8"/>
    <w:rsid w:val="00F665AF"/>
    <w:rsid w:val="00F70BE3"/>
    <w:rsid w:val="00F72972"/>
    <w:rsid w:val="00F837A6"/>
    <w:rsid w:val="00F84DA1"/>
    <w:rsid w:val="00F853A3"/>
    <w:rsid w:val="00F87F7E"/>
    <w:rsid w:val="00F91924"/>
    <w:rsid w:val="00F96608"/>
    <w:rsid w:val="00F9675E"/>
    <w:rsid w:val="00FA007E"/>
    <w:rsid w:val="00FA13CF"/>
    <w:rsid w:val="00FA1877"/>
    <w:rsid w:val="00FA458A"/>
    <w:rsid w:val="00FA55A8"/>
    <w:rsid w:val="00FA78A6"/>
    <w:rsid w:val="00FB1B43"/>
    <w:rsid w:val="00FB2E2D"/>
    <w:rsid w:val="00FB3C6E"/>
    <w:rsid w:val="00FB5B16"/>
    <w:rsid w:val="00FB671A"/>
    <w:rsid w:val="00FB6F69"/>
    <w:rsid w:val="00FC485C"/>
    <w:rsid w:val="00FC6264"/>
    <w:rsid w:val="00FC6BCD"/>
    <w:rsid w:val="00FD0E47"/>
    <w:rsid w:val="00FD2DF6"/>
    <w:rsid w:val="00FE217E"/>
    <w:rsid w:val="00FE2457"/>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303A"/>
  </w:style>
  <w:style w:type="paragraph" w:styleId="10">
    <w:name w:val="heading 1"/>
    <w:aliases w:val="h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h2,1.1"/>
    <w:basedOn w:val="a1"/>
    <w:next w:val="a1"/>
    <w:link w:val="22"/>
    <w:autoRedefine/>
    <w:uiPriority w:val="9"/>
    <w:unhideWhenUsed/>
    <w:qFormat/>
    <w:rsid w:val="00BB1A15"/>
    <w:pPr>
      <w:keepNext/>
      <w:keepLines/>
      <w:numPr>
        <w:ilvl w:val="1"/>
        <w:numId w:val="1"/>
      </w:numPr>
      <w:spacing w:before="240" w:afterLines="50" w:after="120"/>
      <w:jc w:val="both"/>
      <w:outlineLvl w:val="1"/>
    </w:pPr>
    <w:rPr>
      <w:rFonts w:ascii="Times New Roman" w:hAnsi="Times New Roman" w:cs="Times New Roman"/>
      <w:b/>
      <w:bCs/>
      <w:iCs/>
      <w:sz w:val="21"/>
      <w:szCs w:val="20"/>
      <w:lang w:val="en-GB" w:eastAsia="zh-CN"/>
    </w:rPr>
  </w:style>
  <w:style w:type="paragraph" w:styleId="31">
    <w:name w:val="heading 3"/>
    <w:aliases w:val="h3"/>
    <w:basedOn w:val="a1"/>
    <w:next w:val="a1"/>
    <w:link w:val="32"/>
    <w:autoRedefine/>
    <w:uiPriority w:val="9"/>
    <w:qFormat/>
    <w:rsid w:val="001904C2"/>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aliases w:val="h4"/>
    <w:basedOn w:val="a1"/>
    <w:next w:val="a1"/>
    <w:link w:val="42"/>
    <w:autoRedefine/>
    <w:uiPriority w:val="9"/>
    <w:qFormat/>
    <w:rsid w:val="001904C2"/>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aliases w:val="h5"/>
    <w:basedOn w:val="a1"/>
    <w:next w:val="a1"/>
    <w:link w:val="52"/>
    <w:qFormat/>
    <w:rsid w:val="001904C2"/>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aliases w:val="h6"/>
    <w:basedOn w:val="a1"/>
    <w:next w:val="a1"/>
    <w:link w:val="60"/>
    <w:qFormat/>
    <w:rsid w:val="001904C2"/>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aliases w:val="h7"/>
    <w:basedOn w:val="a1"/>
    <w:next w:val="a1"/>
    <w:link w:val="70"/>
    <w:qFormat/>
    <w:rsid w:val="001904C2"/>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aliases w:val="h8"/>
    <w:basedOn w:val="a1"/>
    <w:next w:val="a1"/>
    <w:link w:val="80"/>
    <w:uiPriority w:val="9"/>
    <w:qFormat/>
    <w:rsid w:val="001904C2"/>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aliases w:val="h9"/>
    <w:basedOn w:val="a1"/>
    <w:next w:val="a1"/>
    <w:link w:val="90"/>
    <w:qFormat/>
    <w:rsid w:val="001904C2"/>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pPr>
      <w:spacing w:after="0" w:line="240" w:lineRule="auto"/>
    </w:pPr>
  </w:style>
  <w:style w:type="table" w:styleId="a6">
    <w:name w:val="Table Grid"/>
    <w:basedOn w:val="a3"/>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3">
    <w:name w:val="Plain Table 4"/>
    <w:basedOn w:val="a3"/>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aliases w:val="h1 字符"/>
    <w:basedOn w:val="a2"/>
    <w:link w:val="10"/>
    <w:uiPriority w:val="9"/>
    <w:rPr>
      <w:rFonts w:asciiTheme="majorHAnsi" w:eastAsiaTheme="majorEastAsia" w:hAnsiTheme="majorHAnsi" w:cstheme="majorBidi"/>
      <w:color w:val="2F5496" w:themeColor="accent1" w:themeShade="BF"/>
      <w:sz w:val="32"/>
      <w:szCs w:val="32"/>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1"/>
    <w:link w:val="a8"/>
    <w:uiPriority w:val="34"/>
    <w:qFormat/>
    <w:pPr>
      <w:ind w:left="720"/>
      <w:contextualSpacing/>
    </w:pPr>
  </w:style>
  <w:style w:type="character" w:customStyle="1" w:styleId="22">
    <w:name w:val="标题 2 字符"/>
    <w:aliases w:val="h2 字符,1.1 字符"/>
    <w:basedOn w:val="a2"/>
    <w:link w:val="21"/>
    <w:uiPriority w:val="9"/>
    <w:rsid w:val="00BB1A15"/>
    <w:rPr>
      <w:rFonts w:ascii="Times New Roman" w:hAnsi="Times New Roman" w:cs="Times New Roman"/>
      <w:b/>
      <w:bCs/>
      <w:iCs/>
      <w:sz w:val="21"/>
      <w:szCs w:val="20"/>
      <w:lang w:val="en-GB"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2"/>
    <w:rsid w:val="00830C27"/>
    <w:rPr>
      <w:rFonts w:ascii="TimesNewRomanPS-ItalicMT" w:hAnsi="TimesNewRomanPS-ItalicMT" w:hint="default"/>
      <w:b w:val="0"/>
      <w:bCs w:val="0"/>
      <w:i/>
      <w:iCs/>
      <w:color w:val="000000"/>
      <w:sz w:val="20"/>
      <w:szCs w:val="20"/>
    </w:rPr>
  </w:style>
  <w:style w:type="character" w:customStyle="1" w:styleId="12">
    <w:name w:val="页眉 字符1"/>
    <w:link w:val="a9"/>
    <w:uiPriority w:val="99"/>
    <w:qFormat/>
    <w:rsid w:val="005C688B"/>
    <w:rPr>
      <w:rFonts w:ascii="Arial" w:eastAsia="MS Mincho" w:hAnsi="Arial"/>
      <w:b/>
      <w:szCs w:val="24"/>
    </w:rPr>
  </w:style>
  <w:style w:type="paragraph" w:styleId="a9">
    <w:name w:val="header"/>
    <w:basedOn w:val="a1"/>
    <w:link w:val="12"/>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a">
    <w:name w:val="页眉 字符"/>
    <w:basedOn w:val="a2"/>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3">
    <w:name w:val="正文文本 字符1"/>
    <w:link w:val="ab"/>
    <w:qFormat/>
    <w:rsid w:val="006B195F"/>
    <w:rPr>
      <w:rFonts w:ascii="Times New Roman" w:hAnsi="Times New Roman"/>
      <w:color w:val="0000FF"/>
      <w:kern w:val="2"/>
      <w:sz w:val="21"/>
    </w:rPr>
  </w:style>
  <w:style w:type="paragraph" w:styleId="ab">
    <w:name w:val="Body Text"/>
    <w:basedOn w:val="a1"/>
    <w:link w:val="13"/>
    <w:qFormat/>
    <w:rsid w:val="006B195F"/>
    <w:pPr>
      <w:widowControl w:val="0"/>
      <w:spacing w:after="0" w:line="240" w:lineRule="auto"/>
      <w:jc w:val="both"/>
    </w:pPr>
    <w:rPr>
      <w:rFonts w:ascii="Times New Roman" w:hAnsi="Times New Roman"/>
      <w:color w:val="0000FF"/>
      <w:kern w:val="2"/>
      <w:sz w:val="21"/>
    </w:rPr>
  </w:style>
  <w:style w:type="character" w:customStyle="1" w:styleId="ac">
    <w:name w:val="正文文本 字符"/>
    <w:basedOn w:val="a2"/>
    <w:rsid w:val="006B195F"/>
  </w:style>
  <w:style w:type="paragraph" w:customStyle="1" w:styleId="B10">
    <w:name w:val="B1"/>
    <w:basedOn w:val="ad"/>
    <w:link w:val="B1"/>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3"/>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d">
    <w:name w:val="List"/>
    <w:basedOn w:val="a1"/>
    <w:uiPriority w:val="99"/>
    <w:semiHidden/>
    <w:unhideWhenUsed/>
    <w:rsid w:val="006B195F"/>
    <w:pPr>
      <w:ind w:left="200" w:hangingChars="200" w:hanging="200"/>
      <w:contextualSpacing/>
    </w:pPr>
  </w:style>
  <w:style w:type="paragraph" w:styleId="23">
    <w:name w:val="List 2"/>
    <w:basedOn w:val="a1"/>
    <w:uiPriority w:val="99"/>
    <w:semiHidden/>
    <w:unhideWhenUsed/>
    <w:rsid w:val="006B195F"/>
    <w:pPr>
      <w:ind w:leftChars="200" w:left="100" w:hangingChars="200" w:hanging="200"/>
      <w:contextualSpacing/>
    </w:pPr>
  </w:style>
  <w:style w:type="character" w:customStyle="1" w:styleId="tgt">
    <w:name w:val="tgt"/>
    <w:basedOn w:val="a2"/>
    <w:rsid w:val="0017077C"/>
  </w:style>
  <w:style w:type="paragraph" w:styleId="ae">
    <w:name w:val="Balloon Text"/>
    <w:basedOn w:val="a1"/>
    <w:link w:val="af"/>
    <w:unhideWhenUsed/>
    <w:rsid w:val="008E2DCC"/>
    <w:pPr>
      <w:spacing w:after="0" w:line="240" w:lineRule="auto"/>
    </w:pPr>
    <w:rPr>
      <w:sz w:val="18"/>
      <w:szCs w:val="18"/>
    </w:rPr>
  </w:style>
  <w:style w:type="character" w:customStyle="1" w:styleId="af">
    <w:name w:val="批注框文本 字符"/>
    <w:basedOn w:val="a2"/>
    <w:link w:val="ae"/>
    <w:rsid w:val="008E2DCC"/>
    <w:rPr>
      <w:sz w:val="18"/>
      <w:szCs w:val="18"/>
    </w:rPr>
  </w:style>
  <w:style w:type="paragraph" w:styleId="af0">
    <w:name w:val="footer"/>
    <w:basedOn w:val="a1"/>
    <w:link w:val="af1"/>
    <w:uiPriority w:val="99"/>
    <w:unhideWhenUsed/>
    <w:rsid w:val="00CA272E"/>
    <w:pPr>
      <w:tabs>
        <w:tab w:val="center" w:pos="4153"/>
        <w:tab w:val="right" w:pos="8306"/>
      </w:tabs>
      <w:snapToGrid w:val="0"/>
      <w:spacing w:line="240" w:lineRule="auto"/>
    </w:pPr>
    <w:rPr>
      <w:sz w:val="18"/>
      <w:szCs w:val="18"/>
    </w:rPr>
  </w:style>
  <w:style w:type="character" w:customStyle="1" w:styleId="af1">
    <w:name w:val="页脚 字符"/>
    <w:basedOn w:val="a2"/>
    <w:link w:val="af0"/>
    <w:uiPriority w:val="99"/>
    <w:rsid w:val="00CA272E"/>
    <w:rPr>
      <w:sz w:val="18"/>
      <w:szCs w:val="18"/>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locked/>
    <w:rsid w:val="006A3CE6"/>
  </w:style>
  <w:style w:type="paragraph" w:customStyle="1" w:styleId="Proposal">
    <w:name w:val="Proposal"/>
    <w:basedOn w:val="a1"/>
    <w:qFormat/>
    <w:rsid w:val="00527D7C"/>
    <w:pPr>
      <w:numPr>
        <w:numId w:val="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4">
    <w:name w:val="网格型1"/>
    <w:basedOn w:val="a3"/>
    <w:next w:val="a6"/>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unhideWhenUsed/>
    <w:qFormat/>
    <w:rsid w:val="00215C2B"/>
    <w:rPr>
      <w:sz w:val="21"/>
      <w:szCs w:val="21"/>
    </w:rPr>
  </w:style>
  <w:style w:type="paragraph" w:styleId="af3">
    <w:name w:val="annotation text"/>
    <w:basedOn w:val="a1"/>
    <w:link w:val="af4"/>
    <w:unhideWhenUsed/>
    <w:rsid w:val="00215C2B"/>
  </w:style>
  <w:style w:type="character" w:customStyle="1" w:styleId="af4">
    <w:name w:val="批注文字 字符"/>
    <w:basedOn w:val="a2"/>
    <w:link w:val="af3"/>
    <w:rsid w:val="00215C2B"/>
  </w:style>
  <w:style w:type="paragraph" w:styleId="af5">
    <w:name w:val="annotation subject"/>
    <w:basedOn w:val="af3"/>
    <w:next w:val="af3"/>
    <w:link w:val="af6"/>
    <w:unhideWhenUsed/>
    <w:rsid w:val="00215C2B"/>
    <w:rPr>
      <w:b/>
      <w:bCs/>
    </w:rPr>
  </w:style>
  <w:style w:type="character" w:customStyle="1" w:styleId="af6">
    <w:name w:val="批注主题 字符"/>
    <w:basedOn w:val="af4"/>
    <w:link w:val="af5"/>
    <w:rsid w:val="00215C2B"/>
    <w:rPr>
      <w:b/>
      <w:bCs/>
    </w:rPr>
  </w:style>
  <w:style w:type="table" w:styleId="15">
    <w:name w:val="List Table 1 Light"/>
    <w:basedOn w:val="a3"/>
    <w:uiPriority w:val="46"/>
    <w:rsid w:val="00625071"/>
    <w:pPr>
      <w:spacing w:after="0" w:line="240" w:lineRule="auto"/>
    </w:pPr>
    <w:rPr>
      <w:rFonts w:ascii="Times New Roman" w:eastAsia="宋体"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next w:val="4-1"/>
    <w:uiPriority w:val="49"/>
    <w:rsid w:val="00625071"/>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3"/>
    <w:uiPriority w:val="49"/>
    <w:rsid w:val="0062507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aliases w:val="h3 字符"/>
    <w:basedOn w:val="a2"/>
    <w:link w:val="31"/>
    <w:uiPriority w:val="9"/>
    <w:rsid w:val="001904C2"/>
    <w:rPr>
      <w:rFonts w:ascii="Arial" w:eastAsia="Arial" w:hAnsi="Arial" w:cs="Arial"/>
      <w:b/>
      <w:sz w:val="21"/>
      <w:szCs w:val="20"/>
      <w:lang w:val="en-GB" w:eastAsia="zh-CN"/>
    </w:rPr>
  </w:style>
  <w:style w:type="character" w:customStyle="1" w:styleId="42">
    <w:name w:val="标题 4 字符"/>
    <w:aliases w:val="h4 字符"/>
    <w:basedOn w:val="a2"/>
    <w:link w:val="41"/>
    <w:uiPriority w:val="9"/>
    <w:rsid w:val="001904C2"/>
    <w:rPr>
      <w:rFonts w:ascii="Times New Roman" w:eastAsia="Arial" w:hAnsi="Times New Roman" w:cs="Times New Roman"/>
      <w:b/>
      <w:sz w:val="21"/>
      <w:szCs w:val="20"/>
      <w:lang w:val="en-GB" w:eastAsia="zh-CN"/>
    </w:rPr>
  </w:style>
  <w:style w:type="character" w:customStyle="1" w:styleId="52">
    <w:name w:val="标题 5 字符"/>
    <w:aliases w:val="h5 字符"/>
    <w:basedOn w:val="a2"/>
    <w:link w:val="51"/>
    <w:rsid w:val="001904C2"/>
    <w:rPr>
      <w:rFonts w:ascii="Times New Roman" w:eastAsia="Arial" w:hAnsi="Times New Roman" w:cs="Times New Roman"/>
      <w:b/>
      <w:sz w:val="21"/>
      <w:szCs w:val="20"/>
      <w:lang w:val="en-GB" w:eastAsia="zh-CN"/>
    </w:rPr>
  </w:style>
  <w:style w:type="character" w:customStyle="1" w:styleId="60">
    <w:name w:val="标题 6 字符"/>
    <w:aliases w:val="h6 字符"/>
    <w:basedOn w:val="a2"/>
    <w:link w:val="6"/>
    <w:rsid w:val="001904C2"/>
    <w:rPr>
      <w:rFonts w:ascii="Times New Roman" w:eastAsia="Arial" w:hAnsi="Times New Roman" w:cs="Times New Roman"/>
      <w:i/>
      <w:szCs w:val="20"/>
      <w:lang w:val="en-GB" w:eastAsia="zh-CN"/>
    </w:rPr>
  </w:style>
  <w:style w:type="character" w:customStyle="1" w:styleId="70">
    <w:name w:val="标题 7 字符"/>
    <w:aliases w:val="h7 字符"/>
    <w:basedOn w:val="a2"/>
    <w:link w:val="7"/>
    <w:rsid w:val="001904C2"/>
    <w:rPr>
      <w:rFonts w:ascii="Times New Roman" w:eastAsia="Arial" w:hAnsi="Times New Roman" w:cs="Times New Roman"/>
      <w:sz w:val="20"/>
      <w:szCs w:val="20"/>
      <w:lang w:val="en-GB" w:eastAsia="zh-CN"/>
    </w:rPr>
  </w:style>
  <w:style w:type="character" w:customStyle="1" w:styleId="80">
    <w:name w:val="标题 8 字符"/>
    <w:aliases w:val="h8 字符"/>
    <w:basedOn w:val="a2"/>
    <w:link w:val="8"/>
    <w:uiPriority w:val="9"/>
    <w:rsid w:val="001904C2"/>
    <w:rPr>
      <w:rFonts w:ascii="Times New Roman" w:eastAsia="Arial" w:hAnsi="Times New Roman" w:cs="Times New Roman"/>
      <w:i/>
      <w:sz w:val="20"/>
      <w:szCs w:val="20"/>
      <w:lang w:val="en-GB" w:eastAsia="zh-CN"/>
    </w:rPr>
  </w:style>
  <w:style w:type="character" w:customStyle="1" w:styleId="90">
    <w:name w:val="标题 9 字符"/>
    <w:aliases w:val="h9 字符"/>
    <w:basedOn w:val="a2"/>
    <w:link w:val="9"/>
    <w:rsid w:val="001904C2"/>
    <w:rPr>
      <w:rFonts w:ascii="Times New Roman" w:eastAsia="Arial" w:hAnsi="Times New Roman" w:cs="Times New Roman"/>
      <w:b/>
      <w:i/>
      <w:sz w:val="18"/>
      <w:szCs w:val="20"/>
      <w:lang w:val="en-GB" w:eastAsia="zh-CN"/>
    </w:rPr>
  </w:style>
  <w:style w:type="numbering" w:customStyle="1" w:styleId="16">
    <w:name w:val="无列表1"/>
    <w:next w:val="a4"/>
    <w:uiPriority w:val="99"/>
    <w:semiHidden/>
    <w:unhideWhenUsed/>
    <w:rsid w:val="001904C2"/>
  </w:style>
  <w:style w:type="paragraph" w:customStyle="1" w:styleId="BodyTextContinued">
    <w:name w:val="Body Text Continued"/>
    <w:aliases w:val="btc"/>
    <w:basedOn w:val="a1"/>
    <w:next w:val="ab"/>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aliases w:val="q"/>
    <w:basedOn w:val="a1"/>
    <w:next w:val="BodyTextContinued"/>
    <w:rsid w:val="001904C2"/>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character" w:styleId="af7">
    <w:name w:val="page number"/>
    <w:rsid w:val="001904C2"/>
    <w:rPr>
      <w:sz w:val="24"/>
    </w:rPr>
  </w:style>
  <w:style w:type="paragraph" w:customStyle="1" w:styleId="BodyText15">
    <w:name w:val="Body Text 1.5"/>
    <w:aliases w:val="bt15"/>
    <w:basedOn w:val="a1"/>
    <w:rsid w:val="001904C2"/>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paragraph" w:styleId="24">
    <w:name w:val="Body Text 2"/>
    <w:aliases w:val="bt2"/>
    <w:basedOn w:val="a1"/>
    <w:link w:val="25"/>
    <w:rsid w:val="001904C2"/>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character" w:customStyle="1" w:styleId="25">
    <w:name w:val="正文文本 2 字符"/>
    <w:aliases w:val="bt2 字符"/>
    <w:basedOn w:val="a2"/>
    <w:link w:val="24"/>
    <w:rsid w:val="001904C2"/>
    <w:rPr>
      <w:rFonts w:ascii="Times New Roman" w:eastAsia="Arial" w:hAnsi="Times New Roman" w:cs="Times New Roman"/>
      <w:sz w:val="18"/>
      <w:szCs w:val="20"/>
      <w:lang w:val="en-GB" w:eastAsia="zh-CN"/>
    </w:rPr>
  </w:style>
  <w:style w:type="paragraph" w:styleId="af8">
    <w:name w:val="Body Text Indent"/>
    <w:aliases w:val="bti"/>
    <w:basedOn w:val="a1"/>
    <w:next w:val="ab"/>
    <w:link w:val="af9"/>
    <w:rsid w:val="001904C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character" w:customStyle="1" w:styleId="af9">
    <w:name w:val="正文文本缩进 字符"/>
    <w:aliases w:val="bti 字符"/>
    <w:basedOn w:val="a2"/>
    <w:link w:val="af8"/>
    <w:rsid w:val="001904C2"/>
    <w:rPr>
      <w:rFonts w:ascii="Times New Roman" w:eastAsia="Arial" w:hAnsi="Times New Roman" w:cs="Times New Roman"/>
      <w:sz w:val="18"/>
      <w:szCs w:val="20"/>
      <w:lang w:val="en-GB" w:eastAsia="zh-CN"/>
    </w:rPr>
  </w:style>
  <w:style w:type="paragraph" w:styleId="26">
    <w:name w:val="Body Text First Indent 2"/>
    <w:basedOn w:val="a1"/>
    <w:link w:val="27"/>
    <w:rsid w:val="001904C2"/>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character" w:customStyle="1" w:styleId="27">
    <w:name w:val="正文首行缩进 2 字符"/>
    <w:basedOn w:val="af9"/>
    <w:link w:val="26"/>
    <w:rsid w:val="001904C2"/>
    <w:rPr>
      <w:rFonts w:ascii="Times New Roman" w:eastAsia="Arial" w:hAnsi="Times New Roman" w:cs="Times New Roman"/>
      <w:sz w:val="18"/>
      <w:szCs w:val="20"/>
      <w:lang w:val="en-GB" w:eastAsia="zh-CN"/>
    </w:rPr>
  </w:style>
  <w:style w:type="paragraph" w:styleId="afa">
    <w:name w:val="Body Text First Indent"/>
    <w:aliases w:val="btfi"/>
    <w:basedOn w:val="a1"/>
    <w:link w:val="afb"/>
    <w:rsid w:val="001904C2"/>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character" w:customStyle="1" w:styleId="afb">
    <w:name w:val="正文首行缩进 字符"/>
    <w:aliases w:val="btfi 字符"/>
    <w:basedOn w:val="13"/>
    <w:link w:val="afa"/>
    <w:rsid w:val="001904C2"/>
    <w:rPr>
      <w:rFonts w:ascii="Times New Roman" w:eastAsia="Arial" w:hAnsi="Times New Roman" w:cs="Times New Roman"/>
      <w:color w:val="0000FF"/>
      <w:kern w:val="2"/>
      <w:sz w:val="18"/>
      <w:szCs w:val="20"/>
      <w:lang w:val="en-GB" w:eastAsia="zh-CN"/>
    </w:rPr>
  </w:style>
  <w:style w:type="paragraph" w:customStyle="1" w:styleId="BodyTextIndent15">
    <w:name w:val="Body Text Indent 1.5"/>
    <w:aliases w:val="bti15"/>
    <w:basedOn w:val="a1"/>
    <w:rsid w:val="001904C2"/>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paragraph" w:styleId="28">
    <w:name w:val="Body Text Indent 2"/>
    <w:aliases w:val="bti2"/>
    <w:basedOn w:val="a1"/>
    <w:link w:val="29"/>
    <w:rsid w:val="001904C2"/>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character" w:customStyle="1" w:styleId="29">
    <w:name w:val="正文文本缩进 2 字符"/>
    <w:aliases w:val="bti2 字符"/>
    <w:basedOn w:val="a2"/>
    <w:link w:val="28"/>
    <w:rsid w:val="001904C2"/>
    <w:rPr>
      <w:rFonts w:ascii="Times New Roman" w:eastAsia="Arial" w:hAnsi="Times New Roman" w:cs="Times New Roman"/>
      <w:sz w:val="18"/>
      <w:szCs w:val="20"/>
      <w:lang w:val="en-GB" w:eastAsia="zh-CN"/>
    </w:rPr>
  </w:style>
  <w:style w:type="paragraph" w:customStyle="1" w:styleId="Bullets">
    <w:name w:val="Bullets"/>
    <w:basedOn w:val="a1"/>
    <w:rsid w:val="001904C2"/>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aliases w:val="c"/>
    <w:basedOn w:val="a1"/>
    <w:next w:val="ab"/>
    <w:rsid w:val="001904C2"/>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paragraph" w:styleId="afc">
    <w:name w:val="Date"/>
    <w:aliases w:val="d"/>
    <w:basedOn w:val="a1"/>
    <w:next w:val="a1"/>
    <w:link w:val="afd"/>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character" w:customStyle="1" w:styleId="afd">
    <w:name w:val="日期 字符"/>
    <w:aliases w:val="d 字符"/>
    <w:basedOn w:val="a2"/>
    <w:link w:val="afc"/>
    <w:rsid w:val="001904C2"/>
    <w:rPr>
      <w:rFonts w:ascii="Times New Roman" w:eastAsia="Arial" w:hAnsi="Times New Roman" w:cs="Times New Roman"/>
      <w:sz w:val="18"/>
      <w:szCs w:val="20"/>
      <w:lang w:val="en-GB" w:eastAsia="zh-CN"/>
    </w:rPr>
  </w:style>
  <w:style w:type="paragraph" w:customStyle="1" w:styleId="DeliveryPhrase">
    <w:name w:val="Delivery Phrase"/>
    <w:aliases w:val="del"/>
    <w:basedOn w:val="a1"/>
    <w:next w:val="a1"/>
    <w:rsid w:val="001904C2"/>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styleId="afe">
    <w:name w:val="envelope address"/>
    <w:basedOn w:val="a1"/>
    <w:rsid w:val="001904C2"/>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customStyle="1" w:styleId="FieldCode">
    <w:name w:val="Field Code"/>
    <w:basedOn w:val="a1"/>
    <w:rsid w:val="001904C2"/>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styleId="aff">
    <w:name w:val="footnote reference"/>
    <w:rsid w:val="001904C2"/>
    <w:rPr>
      <w:vertAlign w:val="superscript"/>
    </w:rPr>
  </w:style>
  <w:style w:type="paragraph" w:styleId="aff0">
    <w:name w:val="footnote text"/>
    <w:basedOn w:val="a1"/>
    <w:link w:val="aff1"/>
    <w:rsid w:val="001904C2"/>
    <w:pPr>
      <w:spacing w:before="100" w:beforeAutospacing="1" w:after="120" w:line="240" w:lineRule="auto"/>
      <w:contextualSpacing/>
    </w:pPr>
    <w:rPr>
      <w:rFonts w:ascii="Times New Roman" w:eastAsia="Arial" w:hAnsi="Times New Roman" w:cs="Times New Roman"/>
      <w:sz w:val="18"/>
      <w:szCs w:val="20"/>
      <w:lang w:val="en-GB" w:eastAsia="zh-CN"/>
    </w:rPr>
  </w:style>
  <w:style w:type="character" w:customStyle="1" w:styleId="aff1">
    <w:name w:val="脚注文本 字符"/>
    <w:basedOn w:val="a2"/>
    <w:link w:val="aff0"/>
    <w:rsid w:val="001904C2"/>
    <w:rPr>
      <w:rFonts w:ascii="Times New Roman" w:eastAsia="Arial" w:hAnsi="Times New Roman" w:cs="Times New Roman"/>
      <w:sz w:val="18"/>
      <w:szCs w:val="20"/>
      <w:lang w:val="en-GB" w:eastAsia="zh-CN"/>
    </w:rPr>
  </w:style>
  <w:style w:type="paragraph" w:styleId="17">
    <w:name w:val="index 1"/>
    <w:basedOn w:val="a1"/>
    <w:next w:val="a1"/>
    <w:rsid w:val="001904C2"/>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2a">
    <w:name w:val="index 2"/>
    <w:basedOn w:val="a1"/>
    <w:next w:val="a1"/>
    <w:rsid w:val="001904C2"/>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33">
    <w:name w:val="index 3"/>
    <w:basedOn w:val="a1"/>
    <w:next w:val="a1"/>
    <w:rsid w:val="001904C2"/>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44">
    <w:name w:val="index 4"/>
    <w:basedOn w:val="a1"/>
    <w:next w:val="a1"/>
    <w:rsid w:val="001904C2"/>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3">
    <w:name w:val="index 5"/>
    <w:basedOn w:val="a1"/>
    <w:next w:val="a1"/>
    <w:rsid w:val="001904C2"/>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61">
    <w:name w:val="index 6"/>
    <w:basedOn w:val="a1"/>
    <w:next w:val="a1"/>
    <w:rsid w:val="001904C2"/>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71">
    <w:name w:val="index 7"/>
    <w:basedOn w:val="a1"/>
    <w:next w:val="a1"/>
    <w:rsid w:val="001904C2"/>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81">
    <w:name w:val="index 8"/>
    <w:basedOn w:val="a1"/>
    <w:next w:val="a1"/>
    <w:rsid w:val="001904C2"/>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91">
    <w:name w:val="index 9"/>
    <w:basedOn w:val="a1"/>
    <w:next w:val="a1"/>
    <w:rsid w:val="001904C2"/>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2">
    <w:name w:val="index heading"/>
    <w:basedOn w:val="a1"/>
    <w:next w:val="17"/>
    <w:rsid w:val="001904C2"/>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20">
    <w:name w:val="List Bullet 2"/>
    <w:aliases w:val="lb2"/>
    <w:basedOn w:val="a1"/>
    <w:rsid w:val="001904C2"/>
    <w:pPr>
      <w:numPr>
        <w:numId w:val="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0">
    <w:name w:val="List Bullet 3"/>
    <w:aliases w:val="lb3"/>
    <w:basedOn w:val="a1"/>
    <w:rsid w:val="001904C2"/>
    <w:pPr>
      <w:numPr>
        <w:numId w:val="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0">
    <w:name w:val="List Bullet 4"/>
    <w:aliases w:val="lb4"/>
    <w:basedOn w:val="a1"/>
    <w:rsid w:val="001904C2"/>
    <w:pPr>
      <w:numPr>
        <w:numId w:val="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0">
    <w:name w:val="List Bullet 5"/>
    <w:aliases w:val="lb5"/>
    <w:basedOn w:val="a1"/>
    <w:rsid w:val="001904C2"/>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0">
    <w:name w:val="List Bullet"/>
    <w:aliases w:val="lb"/>
    <w:basedOn w:val="a1"/>
    <w:rsid w:val="001904C2"/>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
    <w:name w:val="List Number 2"/>
    <w:aliases w:val="ln2"/>
    <w:basedOn w:val="a1"/>
    <w:rsid w:val="001904C2"/>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
    <w:name w:val="List Number 3"/>
    <w:aliases w:val="ln3"/>
    <w:basedOn w:val="a1"/>
    <w:rsid w:val="001904C2"/>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aliases w:val="ln4"/>
    <w:basedOn w:val="a1"/>
    <w:rsid w:val="001904C2"/>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
    <w:name w:val="List Number 5"/>
    <w:aliases w:val="ln5"/>
    <w:basedOn w:val="a1"/>
    <w:rsid w:val="001904C2"/>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
    <w:name w:val="List Number"/>
    <w:aliases w:val="ln"/>
    <w:basedOn w:val="a1"/>
    <w:rsid w:val="001904C2"/>
    <w:pPr>
      <w:numPr>
        <w:numId w:val="1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3">
    <w:name w:val="macro"/>
    <w:link w:val="aff4"/>
    <w:rsid w:val="001904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rPr>
  </w:style>
  <w:style w:type="character" w:customStyle="1" w:styleId="aff4">
    <w:name w:val="宏文本 字符"/>
    <w:basedOn w:val="a2"/>
    <w:link w:val="aff3"/>
    <w:rsid w:val="001904C2"/>
    <w:rPr>
      <w:rFonts w:ascii="Times New Roman" w:eastAsia="Times New Roman" w:hAnsi="Times New Roman" w:cs="Times New Roman"/>
      <w:sz w:val="18"/>
      <w:szCs w:val="20"/>
    </w:rPr>
  </w:style>
  <w:style w:type="paragraph" w:styleId="aff5">
    <w:name w:val="Signature"/>
    <w:aliases w:val="sig"/>
    <w:basedOn w:val="a1"/>
    <w:next w:val="ab"/>
    <w:link w:val="aff6"/>
    <w:rsid w:val="001904C2"/>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character" w:customStyle="1" w:styleId="aff6">
    <w:name w:val="签名 字符"/>
    <w:aliases w:val="sig 字符"/>
    <w:basedOn w:val="a2"/>
    <w:link w:val="aff5"/>
    <w:rsid w:val="001904C2"/>
    <w:rPr>
      <w:rFonts w:ascii="Times New Roman" w:eastAsia="Arial" w:hAnsi="Times New Roman" w:cs="Times New Roman"/>
      <w:sz w:val="18"/>
      <w:szCs w:val="20"/>
      <w:lang w:val="en-GB" w:eastAsia="zh-CN"/>
    </w:rPr>
  </w:style>
  <w:style w:type="paragraph" w:styleId="aff7">
    <w:name w:val="Subtitle"/>
    <w:aliases w:val="sub"/>
    <w:basedOn w:val="a1"/>
    <w:next w:val="ab"/>
    <w:link w:val="aff8"/>
    <w:qFormat/>
    <w:rsid w:val="001904C2"/>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character" w:customStyle="1" w:styleId="aff8">
    <w:name w:val="副标题 字符"/>
    <w:aliases w:val="sub 字符"/>
    <w:basedOn w:val="a2"/>
    <w:link w:val="aff7"/>
    <w:rsid w:val="001904C2"/>
    <w:rPr>
      <w:rFonts w:ascii="Times New Roman" w:eastAsia="Arial" w:hAnsi="Times New Roman" w:cs="Times New Roman"/>
      <w:sz w:val="18"/>
      <w:szCs w:val="20"/>
      <w:lang w:val="en-GB" w:eastAsia="zh-CN"/>
    </w:rPr>
  </w:style>
  <w:style w:type="paragraph" w:styleId="aff9">
    <w:name w:val="table of authorities"/>
    <w:basedOn w:val="a1"/>
    <w:next w:val="a1"/>
    <w:rsid w:val="001904C2"/>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affa">
    <w:name w:val="Title"/>
    <w:aliases w:val="t"/>
    <w:basedOn w:val="a1"/>
    <w:next w:val="ab"/>
    <w:link w:val="affb"/>
    <w:uiPriority w:val="10"/>
    <w:qFormat/>
    <w:rsid w:val="001904C2"/>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character" w:customStyle="1" w:styleId="affb">
    <w:name w:val="标题 字符"/>
    <w:aliases w:val="t 字符"/>
    <w:basedOn w:val="a2"/>
    <w:link w:val="affa"/>
    <w:uiPriority w:val="10"/>
    <w:rsid w:val="001904C2"/>
    <w:rPr>
      <w:rFonts w:ascii="Times New Roman" w:eastAsia="Arial" w:hAnsi="Times New Roman" w:cs="Times New Roman"/>
      <w:b/>
      <w:kern w:val="28"/>
      <w:sz w:val="18"/>
      <w:szCs w:val="20"/>
      <w:lang w:val="en-GB" w:eastAsia="zh-CN"/>
    </w:rPr>
  </w:style>
  <w:style w:type="paragraph" w:styleId="affc">
    <w:name w:val="toa heading"/>
    <w:basedOn w:val="a1"/>
    <w:next w:val="aff9"/>
    <w:rsid w:val="001904C2"/>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18">
    <w:name w:val="toc 1"/>
    <w:basedOn w:val="a1"/>
    <w:next w:val="2b"/>
    <w:rsid w:val="001904C2"/>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b">
    <w:name w:val="toc 2"/>
    <w:basedOn w:val="a1"/>
    <w:next w:val="34"/>
    <w:rsid w:val="001904C2"/>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5"/>
    <w:rsid w:val="001904C2"/>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5">
    <w:name w:val="toc 4"/>
    <w:basedOn w:val="a1"/>
    <w:next w:val="54"/>
    <w:rsid w:val="001904C2"/>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4">
    <w:name w:val="toc 5"/>
    <w:basedOn w:val="a1"/>
    <w:next w:val="62"/>
    <w:rsid w:val="001904C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2"/>
    <w:rsid w:val="001904C2"/>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72">
    <w:name w:val="toc 7"/>
    <w:basedOn w:val="a1"/>
    <w:next w:val="82"/>
    <w:rsid w:val="001904C2"/>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2">
    <w:name w:val="toc 8"/>
    <w:basedOn w:val="a1"/>
    <w:next w:val="92"/>
    <w:rsid w:val="001904C2"/>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2">
    <w:name w:val="toc 9"/>
    <w:basedOn w:val="a1"/>
    <w:rsid w:val="001904C2"/>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affd">
    <w:name w:val="Block Text"/>
    <w:basedOn w:val="a1"/>
    <w:rsid w:val="001904C2"/>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affe">
    <w:name w:val="caption"/>
    <w:aliases w:val="cap,cap Char,Caption Char,Caption Char1 Char,cap Char Char1,Caption Char Char1 Char,cap Char2,cap Char Char Char Char Char Char Char,Caption Char2 Char,Caption Char1 Char1 Char,Caption Char Char Char Char,Caption Char1 Char Char Char Char,cap1,cap2"/>
    <w:basedOn w:val="a1"/>
    <w:next w:val="a1"/>
    <w:link w:val="afff"/>
    <w:qFormat/>
    <w:rsid w:val="001904C2"/>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afff0">
    <w:name w:val="Document Map"/>
    <w:basedOn w:val="a1"/>
    <w:link w:val="afff1"/>
    <w:rsid w:val="001904C2"/>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character" w:customStyle="1" w:styleId="afff1">
    <w:name w:val="文档结构图 字符"/>
    <w:basedOn w:val="a2"/>
    <w:link w:val="afff0"/>
    <w:rsid w:val="001904C2"/>
    <w:rPr>
      <w:rFonts w:ascii="Tahoma" w:eastAsia="Arial" w:hAnsi="Tahoma" w:cs="Tahoma"/>
      <w:sz w:val="18"/>
      <w:szCs w:val="20"/>
      <w:shd w:val="clear" w:color="auto" w:fill="000080"/>
      <w:lang w:val="en-GB" w:eastAsia="zh-CN"/>
    </w:rPr>
  </w:style>
  <w:style w:type="character" w:styleId="afff2">
    <w:name w:val="endnote reference"/>
    <w:rsid w:val="001904C2"/>
    <w:rPr>
      <w:vertAlign w:val="superscript"/>
    </w:rPr>
  </w:style>
  <w:style w:type="paragraph" w:styleId="afff3">
    <w:name w:val="endnote text"/>
    <w:basedOn w:val="a1"/>
    <w:link w:val="afff4"/>
    <w:rsid w:val="001904C2"/>
    <w:pPr>
      <w:spacing w:before="100" w:beforeAutospacing="1" w:after="0" w:line="240" w:lineRule="auto"/>
      <w:contextualSpacing/>
    </w:pPr>
    <w:rPr>
      <w:rFonts w:ascii="Times New Roman" w:eastAsia="Arial" w:hAnsi="Times New Roman" w:cs="Times New Roman"/>
      <w:sz w:val="20"/>
      <w:szCs w:val="20"/>
      <w:lang w:val="en-GB" w:eastAsia="zh-CN"/>
    </w:rPr>
  </w:style>
  <w:style w:type="character" w:customStyle="1" w:styleId="afff4">
    <w:name w:val="尾注文本 字符"/>
    <w:basedOn w:val="a2"/>
    <w:link w:val="afff3"/>
    <w:rsid w:val="001904C2"/>
    <w:rPr>
      <w:rFonts w:ascii="Times New Roman" w:eastAsia="Arial" w:hAnsi="Times New Roman" w:cs="Times New Roman"/>
      <w:sz w:val="20"/>
      <w:szCs w:val="20"/>
      <w:lang w:val="en-GB" w:eastAsia="zh-CN"/>
    </w:rPr>
  </w:style>
  <w:style w:type="paragraph" w:styleId="afff5">
    <w:name w:val="table of figures"/>
    <w:basedOn w:val="a1"/>
    <w:next w:val="a1"/>
    <w:rsid w:val="001904C2"/>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table" w:customStyle="1" w:styleId="2c">
    <w:name w:val="网格型2"/>
    <w:basedOn w:val="a3"/>
    <w:next w:val="a6"/>
    <w:uiPriority w:val="59"/>
    <w:qFormat/>
    <w:rsid w:val="001904C2"/>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sid w:val="001904C2"/>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1904C2"/>
  </w:style>
  <w:style w:type="character" w:styleId="afff6">
    <w:name w:val="Hyperlink"/>
    <w:uiPriority w:val="99"/>
    <w:qFormat/>
    <w:rsid w:val="001904C2"/>
    <w:rPr>
      <w:color w:val="0000FF"/>
      <w:u w:val="single"/>
    </w:rPr>
  </w:style>
  <w:style w:type="paragraph" w:styleId="afff7">
    <w:name w:val="Normal (Web)"/>
    <w:basedOn w:val="a1"/>
    <w:uiPriority w:val="99"/>
    <w:unhideWhenUsed/>
    <w:qFormat/>
    <w:rsid w:val="001904C2"/>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character" w:customStyle="1" w:styleId="apple-converted-space">
    <w:name w:val="apple-converted-space"/>
    <w:rsid w:val="001904C2"/>
  </w:style>
  <w:style w:type="character" w:customStyle="1" w:styleId="B1Char">
    <w:name w:val="B1 Char"/>
    <w:locked/>
    <w:rsid w:val="001904C2"/>
    <w:rPr>
      <w:lang w:eastAsia="x-none"/>
    </w:rPr>
  </w:style>
  <w:style w:type="character" w:customStyle="1" w:styleId="afff">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ffe"/>
    <w:rsid w:val="001904C2"/>
    <w:rPr>
      <w:rFonts w:ascii="Times New Roman" w:eastAsia="Arial" w:hAnsi="Times New Roman" w:cs="Times New Roman"/>
      <w:b/>
      <w:bCs/>
      <w:sz w:val="20"/>
      <w:szCs w:val="20"/>
      <w:lang w:val="en-GB" w:eastAsia="zh-CN"/>
    </w:rPr>
  </w:style>
  <w:style w:type="character" w:customStyle="1" w:styleId="B1Char1">
    <w:name w:val="B1 Char1"/>
    <w:qFormat/>
    <w:rsid w:val="001904C2"/>
    <w:rPr>
      <w:rFonts w:eastAsia="Times New Roman"/>
    </w:rPr>
  </w:style>
  <w:style w:type="paragraph" w:customStyle="1" w:styleId="textintend3">
    <w:name w:val="text intend 3"/>
    <w:basedOn w:val="a1"/>
    <w:rsid w:val="001904C2"/>
    <w:pPr>
      <w:numPr>
        <w:numId w:val="13"/>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character" w:styleId="afff8">
    <w:name w:val="Strong"/>
    <w:uiPriority w:val="22"/>
    <w:qFormat/>
    <w:rsid w:val="001904C2"/>
    <w:rPr>
      <w:b/>
      <w:bCs/>
    </w:rPr>
  </w:style>
  <w:style w:type="paragraph" w:customStyle="1" w:styleId="maintext">
    <w:name w:val="main text"/>
    <w:basedOn w:val="a1"/>
    <w:link w:val="maintextChar"/>
    <w:qFormat/>
    <w:rsid w:val="001904C2"/>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1904C2"/>
    <w:rPr>
      <w:rFonts w:ascii="Times New Roman" w:eastAsia="Malgun Gothic" w:hAnsi="Times New Roman" w:cs="Batang"/>
      <w:sz w:val="20"/>
      <w:szCs w:val="20"/>
      <w:lang w:val="en-GB" w:eastAsia="ko-KR"/>
    </w:rPr>
  </w:style>
  <w:style w:type="paragraph" w:styleId="afff9">
    <w:name w:val="Revision"/>
    <w:hidden/>
    <w:uiPriority w:val="99"/>
    <w:semiHidden/>
    <w:rsid w:val="001904C2"/>
    <w:pPr>
      <w:spacing w:after="0" w:line="240" w:lineRule="auto"/>
    </w:pPr>
    <w:rPr>
      <w:rFonts w:ascii="Times New Roman" w:eastAsia="宋体" w:hAnsi="Times New Roman" w:cs="Times New Roman"/>
      <w:sz w:val="24"/>
      <w:szCs w:val="20"/>
      <w:lang w:val="en-GB" w:eastAsia="zh-CN"/>
    </w:rPr>
  </w:style>
  <w:style w:type="paragraph" w:customStyle="1" w:styleId="B3">
    <w:name w:val="B3"/>
    <w:basedOn w:val="35"/>
    <w:link w:val="B3Char"/>
    <w:qFormat/>
    <w:rsid w:val="001904C2"/>
    <w:pPr>
      <w:spacing w:after="180"/>
      <w:ind w:left="1135" w:hanging="284"/>
      <w:contextualSpacing w:val="0"/>
    </w:pPr>
    <w:rPr>
      <w:rFonts w:eastAsia="Times New Roman"/>
      <w:sz w:val="20"/>
      <w:lang w:eastAsia="en-US"/>
    </w:rPr>
  </w:style>
  <w:style w:type="paragraph" w:styleId="35">
    <w:name w:val="List 3"/>
    <w:basedOn w:val="a1"/>
    <w:rsid w:val="001904C2"/>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character" w:customStyle="1" w:styleId="B2Car">
    <w:name w:val="B2 Car"/>
    <w:rsid w:val="001904C2"/>
    <w:rPr>
      <w:rFonts w:eastAsia="Times New Roman"/>
    </w:rPr>
  </w:style>
  <w:style w:type="paragraph" w:customStyle="1" w:styleId="TH">
    <w:name w:val="TH"/>
    <w:basedOn w:val="a1"/>
    <w:link w:val="THChar"/>
    <w:qFormat/>
    <w:rsid w:val="001904C2"/>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04C2"/>
    <w:rPr>
      <w:rFonts w:ascii="Arial" w:eastAsia="Times New Roman" w:hAnsi="Arial" w:cs="Times New Roman"/>
      <w:b/>
      <w:sz w:val="20"/>
      <w:szCs w:val="20"/>
      <w:lang w:val="x-none" w:eastAsia="x-none"/>
    </w:rPr>
  </w:style>
  <w:style w:type="paragraph" w:customStyle="1" w:styleId="PL">
    <w:name w:val="PL"/>
    <w:link w:val="PLChar"/>
    <w:qFormat/>
    <w:rsid w:val="00190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904C2"/>
    <w:rPr>
      <w:rFonts w:ascii="Courier New" w:eastAsia="Times New Roman" w:hAnsi="Courier New" w:cs="Times New Roman"/>
      <w:noProof/>
      <w:sz w:val="16"/>
      <w:szCs w:val="20"/>
    </w:rPr>
  </w:style>
  <w:style w:type="character" w:customStyle="1" w:styleId="UnresolvedMention1">
    <w:name w:val="Unresolved Mention1"/>
    <w:basedOn w:val="a2"/>
    <w:uiPriority w:val="99"/>
    <w:semiHidden/>
    <w:unhideWhenUsed/>
    <w:rsid w:val="001904C2"/>
    <w:rPr>
      <w:color w:val="808080"/>
      <w:shd w:val="clear" w:color="auto" w:fill="E6E6E6"/>
    </w:rPr>
  </w:style>
  <w:style w:type="paragraph" w:customStyle="1" w:styleId="StyleHeading1NMPHeading1H1h11h12h13h14h15h16appheadin">
    <w:name w:val="Style Heading 1NMP Heading 1H1h11h12h13h14h15h16app headin..."/>
    <w:basedOn w:val="10"/>
    <w:rsid w:val="001904C2"/>
    <w:pPr>
      <w:keepLines w:val="0"/>
      <w:numPr>
        <w:numId w:val="14"/>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sid w:val="001904C2"/>
    <w:rPr>
      <w:color w:val="605E5C"/>
      <w:shd w:val="clear" w:color="auto" w:fill="E1DFDD"/>
    </w:rPr>
  </w:style>
  <w:style w:type="paragraph" w:customStyle="1" w:styleId="1">
    <w:name w:val="样式1"/>
    <w:basedOn w:val="a1"/>
    <w:qFormat/>
    <w:rsid w:val="001904C2"/>
    <w:pPr>
      <w:keepNext/>
      <w:keepLines/>
      <w:numPr>
        <w:numId w:val="15"/>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x-none" w:eastAsia="ja-JP"/>
    </w:rPr>
  </w:style>
  <w:style w:type="paragraph" w:customStyle="1" w:styleId="TAH">
    <w:name w:val="TAH"/>
    <w:basedOn w:val="TAC"/>
    <w:link w:val="TAHCar"/>
    <w:qFormat/>
    <w:rsid w:val="001904C2"/>
    <w:rPr>
      <w:b/>
    </w:rPr>
  </w:style>
  <w:style w:type="paragraph" w:customStyle="1" w:styleId="TAC">
    <w:name w:val="TAC"/>
    <w:basedOn w:val="a1"/>
    <w:link w:val="TACChar"/>
    <w:qFormat/>
    <w:rsid w:val="001904C2"/>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sid w:val="001904C2"/>
    <w:rPr>
      <w:rFonts w:ascii="Arial" w:hAnsi="Arial" w:cs="Times New Roman"/>
      <w:sz w:val="18"/>
      <w:szCs w:val="20"/>
      <w:lang w:val="en-GB"/>
    </w:rPr>
  </w:style>
  <w:style w:type="character" w:customStyle="1" w:styleId="TAHCar">
    <w:name w:val="TAH Car"/>
    <w:link w:val="TAH"/>
    <w:qFormat/>
    <w:locked/>
    <w:rsid w:val="001904C2"/>
    <w:rPr>
      <w:rFonts w:ascii="Arial" w:hAnsi="Arial" w:cs="Times New Roman"/>
      <w:b/>
      <w:sz w:val="18"/>
      <w:szCs w:val="20"/>
      <w:lang w:val="en-GB"/>
    </w:rPr>
  </w:style>
  <w:style w:type="character" w:customStyle="1" w:styleId="19">
    <w:name w:val="访问过的超链接1"/>
    <w:basedOn w:val="a2"/>
    <w:semiHidden/>
    <w:unhideWhenUsed/>
    <w:rsid w:val="001904C2"/>
    <w:rPr>
      <w:color w:val="954F72"/>
      <w:u w:val="single"/>
    </w:rPr>
  </w:style>
  <w:style w:type="character" w:styleId="afffa">
    <w:name w:val="Placeholder Text"/>
    <w:basedOn w:val="a2"/>
    <w:uiPriority w:val="99"/>
    <w:semiHidden/>
    <w:rsid w:val="001904C2"/>
    <w:rPr>
      <w:color w:val="808080"/>
    </w:rPr>
  </w:style>
  <w:style w:type="table" w:customStyle="1" w:styleId="4-12">
    <w:name w:val="网格表 4 - 着色 12"/>
    <w:basedOn w:val="a3"/>
    <w:next w:val="4-1"/>
    <w:uiPriority w:val="49"/>
    <w:rsid w:val="001904C2"/>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next w:val="4-5"/>
    <w:uiPriority w:val="49"/>
    <w:rsid w:val="001904C2"/>
    <w:pPr>
      <w:spacing w:after="0" w:line="240" w:lineRule="auto"/>
    </w:pPr>
    <w:rPr>
      <w:kern w:val="2"/>
      <w:sz w:val="21"/>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b">
    <w:name w:val="Emphasis"/>
    <w:basedOn w:val="a2"/>
    <w:uiPriority w:val="20"/>
    <w:qFormat/>
    <w:rsid w:val="001904C2"/>
    <w:rPr>
      <w:i w:val="0"/>
      <w:iCs w:val="0"/>
    </w:rPr>
  </w:style>
  <w:style w:type="character" w:customStyle="1" w:styleId="fontstyle31">
    <w:name w:val="fontstyle31"/>
    <w:basedOn w:val="a2"/>
    <w:rsid w:val="001904C2"/>
    <w:rPr>
      <w:rFonts w:ascii="TimesNewRomanPSMT" w:hAnsi="TimesNewRomanPSMT" w:hint="default"/>
      <w:b w:val="0"/>
      <w:bCs w:val="0"/>
      <w:i w:val="0"/>
      <w:iCs w:val="0"/>
      <w:color w:val="000000"/>
      <w:sz w:val="54"/>
      <w:szCs w:val="54"/>
    </w:rPr>
  </w:style>
  <w:style w:type="paragraph" w:customStyle="1" w:styleId="TAN">
    <w:name w:val="TAN"/>
    <w:basedOn w:val="a1"/>
    <w:link w:val="TANChar"/>
    <w:qFormat/>
    <w:rsid w:val="001904C2"/>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sid w:val="001904C2"/>
    <w:rPr>
      <w:rFonts w:ascii="Arial" w:eastAsia="Arial" w:hAnsi="Arial" w:cs="Times New Roman"/>
      <w:sz w:val="18"/>
      <w:szCs w:val="20"/>
      <w:lang w:val="en-GB"/>
    </w:rPr>
  </w:style>
  <w:style w:type="character" w:customStyle="1" w:styleId="number2">
    <w:name w:val="number2"/>
    <w:basedOn w:val="a2"/>
    <w:rsid w:val="001904C2"/>
  </w:style>
  <w:style w:type="paragraph" w:customStyle="1" w:styleId="TAL">
    <w:name w:val="TAL"/>
    <w:basedOn w:val="a1"/>
    <w:link w:val="TALCar"/>
    <w:rsid w:val="001904C2"/>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04C2"/>
    <w:rPr>
      <w:rFonts w:ascii="Arial" w:eastAsia="Times New Roman" w:hAnsi="Arial" w:cs="Times New Roman"/>
      <w:sz w:val="18"/>
      <w:szCs w:val="20"/>
      <w:lang w:val="en-GB" w:eastAsia="ja-JP"/>
    </w:rPr>
  </w:style>
  <w:style w:type="character" w:customStyle="1" w:styleId="B1Zchn">
    <w:name w:val="B1 Zchn"/>
    <w:qFormat/>
    <w:rsid w:val="001904C2"/>
    <w:rPr>
      <w:lang w:val="en-GB" w:eastAsia="en-US"/>
    </w:rPr>
  </w:style>
  <w:style w:type="table" w:customStyle="1" w:styleId="4-21">
    <w:name w:val="网格表 4 - 着色 21"/>
    <w:basedOn w:val="a3"/>
    <w:next w:val="4-2"/>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sid w:val="001904C2"/>
    <w:rPr>
      <w:rFonts w:ascii="CambriaMath" w:hAnsi="CambriaMath" w:hint="default"/>
      <w:b w:val="0"/>
      <w:bCs w:val="0"/>
      <w:i w:val="0"/>
      <w:iCs w:val="0"/>
      <w:color w:val="000000"/>
      <w:sz w:val="20"/>
      <w:szCs w:val="20"/>
    </w:rPr>
  </w:style>
  <w:style w:type="numbering" w:customStyle="1" w:styleId="StyleBulletedSymbolsymbolLeft025Hanging025">
    <w:name w:val="Style Bulleted Symbol (symbol) Left:  0.25&quot; Hanging:  0.25&quot;"/>
    <w:rsid w:val="001904C2"/>
    <w:pPr>
      <w:numPr>
        <w:numId w:val="16"/>
      </w:numPr>
    </w:pPr>
  </w:style>
  <w:style w:type="character" w:customStyle="1" w:styleId="tgt1">
    <w:name w:val="tgt1"/>
    <w:basedOn w:val="a2"/>
    <w:rsid w:val="001904C2"/>
  </w:style>
  <w:style w:type="table" w:customStyle="1" w:styleId="5-51">
    <w:name w:val="网格表 5 深色 - 着色 51"/>
    <w:basedOn w:val="a3"/>
    <w:next w:val="5-5"/>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sid w:val="001904C2"/>
    <w:rPr>
      <w:rFonts w:ascii="Times New Roman" w:eastAsia="Times New Roman" w:hAnsi="Times New Roman" w:cs="Times New Roman"/>
      <w:sz w:val="20"/>
      <w:szCs w:val="20"/>
      <w:lang w:val="en-GB"/>
    </w:rPr>
  </w:style>
  <w:style w:type="table" w:customStyle="1" w:styleId="5-11">
    <w:name w:val="网格表 5 深色 - 着色 11"/>
    <w:basedOn w:val="a3"/>
    <w:next w:val="5-1"/>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next w:val="4-3"/>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fc">
    <w:name w:val="FollowedHyperlink"/>
    <w:basedOn w:val="a2"/>
    <w:uiPriority w:val="99"/>
    <w:semiHidden/>
    <w:unhideWhenUsed/>
    <w:rsid w:val="001904C2"/>
    <w:rPr>
      <w:color w:val="954F72" w:themeColor="followedHyperlink"/>
      <w:u w:val="single"/>
    </w:rPr>
  </w:style>
  <w:style w:type="table" w:styleId="4-5">
    <w:name w:val="Grid Table 4 Accent 5"/>
    <w:basedOn w:val="a3"/>
    <w:uiPriority w:val="49"/>
    <w:rsid w:val="001904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2">
    <w:name w:val="Grid Table 4 Accent 2"/>
    <w:basedOn w:val="a3"/>
    <w:uiPriority w:val="49"/>
    <w:rsid w:val="001904C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5-5">
    <w:name w:val="Grid Table 5 Dark Accent 5"/>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3"/>
    <w:uiPriority w:val="49"/>
    <w:rsid w:val="001904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
    <w:name w:val="网格表 5 深色 - 着色 12"/>
    <w:basedOn w:val="a3"/>
    <w:next w:val="5-1"/>
    <w:uiPriority w:val="50"/>
    <w:rsid w:val="00AD4CF0"/>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next w:val="4-1"/>
    <w:uiPriority w:val="49"/>
    <w:rsid w:val="00AD4CF0"/>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rsid w:val="008E6692"/>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555052348">
      <w:bodyDiv w:val="1"/>
      <w:marLeft w:val="0"/>
      <w:marRight w:val="0"/>
      <w:marTop w:val="0"/>
      <w:marBottom w:val="0"/>
      <w:divBdr>
        <w:top w:val="none" w:sz="0" w:space="0" w:color="auto"/>
        <w:left w:val="none" w:sz="0" w:space="0" w:color="auto"/>
        <w:bottom w:val="none" w:sz="0" w:space="0" w:color="auto"/>
        <w:right w:val="none" w:sz="0" w:space="0" w:color="auto"/>
      </w:divBdr>
    </w:div>
    <w:div w:id="1064376235">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g"/><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10645</TotalTime>
  <Pages>5</Pages>
  <Words>1991</Words>
  <Characters>11352</Characters>
  <Application>Microsoft Office Word</Application>
  <DocSecurity>0</DocSecurity>
  <Lines>94</Lines>
  <Paragraphs>26</Paragraphs>
  <ScaleCrop>false</ScaleCrop>
  <Company/>
  <LinksUpToDate>false</LinksUpToDate>
  <CharactersWithSpaces>13317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邓一伟</cp:lastModifiedBy>
  <cp:revision>621</cp:revision>
  <dcterms:created xsi:type="dcterms:W3CDTF">2020-05-12T12:32:00Z</dcterms:created>
  <dcterms:modified xsi:type="dcterms:W3CDTF">2022-04-29T10:13:00Z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